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B9F3" w14:textId="725DB72C" w:rsidR="00421933" w:rsidRDefault="00792494">
      <w:pPr>
        <w:pStyle w:val="Heading1"/>
        <w:spacing w:before="75"/>
        <w:ind w:left="3228" w:right="3247" w:firstLine="3"/>
      </w:pPr>
      <w:r>
        <w:t>ORDINANCE NO. 2</w:t>
      </w:r>
      <w:r w:rsidR="00195651">
        <w:t>026-03</w:t>
      </w:r>
      <w:r>
        <w:t xml:space="preserve"> </w:t>
      </w:r>
      <w:r w:rsidR="00195651">
        <w:t>INDEPENDENCE TOWNSHIP</w:t>
      </w:r>
      <w:r>
        <w:t xml:space="preserve"> COUNTY OF WARREN STATE OF NEW</w:t>
      </w:r>
      <w:r>
        <w:rPr>
          <w:spacing w:val="-3"/>
        </w:rPr>
        <w:t xml:space="preserve"> </w:t>
      </w:r>
      <w:r>
        <w:t>JERSEY</w:t>
      </w:r>
    </w:p>
    <w:p w14:paraId="49CA8195" w14:textId="77777777" w:rsidR="00421933" w:rsidRDefault="00421933">
      <w:pPr>
        <w:pStyle w:val="BodyText"/>
        <w:rPr>
          <w:b/>
        </w:rPr>
      </w:pPr>
    </w:p>
    <w:p w14:paraId="78DA16F4" w14:textId="0079E6F6" w:rsidR="00421933" w:rsidRDefault="00792494">
      <w:pPr>
        <w:ind w:left="676" w:right="689"/>
        <w:jc w:val="both"/>
        <w:rPr>
          <w:b/>
        </w:rPr>
      </w:pPr>
      <w:r>
        <w:rPr>
          <w:b/>
          <w:color w:val="000001"/>
        </w:rPr>
        <w:t xml:space="preserve">AN ORDINANCE TO AMEND CHAPTER </w:t>
      </w:r>
      <w:r w:rsidR="00195651">
        <w:rPr>
          <w:b/>
          <w:color w:val="000001"/>
        </w:rPr>
        <w:t>255</w:t>
      </w:r>
      <w:r>
        <w:rPr>
          <w:b/>
          <w:color w:val="000001"/>
        </w:rPr>
        <w:t xml:space="preserve"> “LAND DEVELOPMENT”, ARTICLE “GENERAL PROVISIONS” TO ADD NEW SECTIONS ENTITLED “SOIL FILL PLACEMENT”, “OPERATING REQUIREMENTS”, AND </w:t>
      </w:r>
      <w:r>
        <w:t>“</w:t>
      </w:r>
      <w:r>
        <w:rPr>
          <w:b/>
        </w:rPr>
        <w:t xml:space="preserve">FEES; BONDS; PENALTIES AND MISCELLANEOUS PROVISIONS” </w:t>
      </w:r>
      <w:r>
        <w:rPr>
          <w:b/>
          <w:color w:val="000001"/>
        </w:rPr>
        <w:t xml:space="preserve">AND TO AMEND SECTION  “FEES” OF THE CODE OF THE </w:t>
      </w:r>
      <w:r w:rsidR="00195651">
        <w:rPr>
          <w:b/>
          <w:color w:val="000001"/>
        </w:rPr>
        <w:t>INDEPENDENCE TOWNSHIP</w:t>
      </w:r>
    </w:p>
    <w:p w14:paraId="61AF8912" w14:textId="77777777" w:rsidR="00421933" w:rsidRDefault="00421933">
      <w:pPr>
        <w:pStyle w:val="BodyText"/>
        <w:spacing w:before="10"/>
        <w:rPr>
          <w:b/>
          <w:sz w:val="21"/>
        </w:rPr>
      </w:pPr>
    </w:p>
    <w:p w14:paraId="262A7040" w14:textId="60939692" w:rsidR="00421933" w:rsidRDefault="00792494">
      <w:pPr>
        <w:pStyle w:val="BodyText"/>
        <w:spacing w:before="1" w:line="242" w:lineRule="auto"/>
        <w:ind w:left="100" w:right="115" w:firstLine="719"/>
        <w:jc w:val="both"/>
      </w:pPr>
      <w:r>
        <w:rPr>
          <w:b/>
        </w:rPr>
        <w:t>WHEREAS</w:t>
      </w:r>
      <w:r>
        <w:t xml:space="preserve">, the unregulated and uncontrolled dumping of fill in the </w:t>
      </w:r>
      <w:r w:rsidR="00195651">
        <w:t>Independence Township</w:t>
      </w:r>
      <w:r>
        <w:t xml:space="preserve"> has resulted in concerns over the resulting possible conditions detrimental to the health, safety and general welfare of the citizens of the Township; and</w:t>
      </w:r>
    </w:p>
    <w:p w14:paraId="452112A1" w14:textId="77777777" w:rsidR="00421933" w:rsidRDefault="00421933">
      <w:pPr>
        <w:pStyle w:val="BodyText"/>
        <w:spacing w:before="5"/>
        <w:rPr>
          <w:sz w:val="21"/>
        </w:rPr>
      </w:pPr>
    </w:p>
    <w:p w14:paraId="20D479FD" w14:textId="77777777" w:rsidR="00421933" w:rsidRDefault="00792494">
      <w:pPr>
        <w:pStyle w:val="BodyText"/>
        <w:spacing w:line="244" w:lineRule="auto"/>
        <w:ind w:left="100" w:right="120" w:firstLine="719"/>
        <w:jc w:val="both"/>
      </w:pPr>
      <w:r>
        <w:rPr>
          <w:b/>
        </w:rPr>
        <w:t>WHEREAS</w:t>
      </w:r>
      <w:r>
        <w:t>, there is currently no mechanism for the Township to abate and prohibit hazards created by dumping of fill; and</w:t>
      </w:r>
    </w:p>
    <w:p w14:paraId="1258AE0A" w14:textId="77777777" w:rsidR="00421933" w:rsidRDefault="00421933">
      <w:pPr>
        <w:pStyle w:val="BodyText"/>
        <w:spacing w:before="1"/>
        <w:rPr>
          <w:sz w:val="21"/>
        </w:rPr>
      </w:pPr>
    </w:p>
    <w:p w14:paraId="6F1961EA" w14:textId="77777777" w:rsidR="00421933" w:rsidRDefault="00792494">
      <w:pPr>
        <w:pStyle w:val="BodyText"/>
        <w:spacing w:line="244" w:lineRule="auto"/>
        <w:ind w:left="100" w:right="118" w:firstLine="719"/>
        <w:jc w:val="both"/>
      </w:pPr>
      <w:r>
        <w:rPr>
          <w:b/>
        </w:rPr>
        <w:t>WHEREAS</w:t>
      </w:r>
      <w:r>
        <w:t>, the Township further does not have the necessary mechanism in place to abate such hazards; and</w:t>
      </w:r>
    </w:p>
    <w:p w14:paraId="3BCE3542" w14:textId="77777777" w:rsidR="00421933" w:rsidRDefault="00421933">
      <w:pPr>
        <w:pStyle w:val="BodyText"/>
        <w:spacing w:before="3"/>
        <w:rPr>
          <w:sz w:val="21"/>
        </w:rPr>
      </w:pPr>
    </w:p>
    <w:p w14:paraId="70DE0A80" w14:textId="77777777" w:rsidR="00421933" w:rsidRDefault="00792494">
      <w:pPr>
        <w:pStyle w:val="BodyText"/>
        <w:ind w:left="100" w:right="119" w:firstLine="719"/>
      </w:pPr>
      <w:r>
        <w:rPr>
          <w:b/>
        </w:rPr>
        <w:t>WHEREAS</w:t>
      </w:r>
      <w:r>
        <w:t>, the Mayor and Township Committee have determined that it is in the best interests of the Township to regulate the placement of fill within the Township; and</w:t>
      </w:r>
    </w:p>
    <w:p w14:paraId="1145D56D" w14:textId="77777777" w:rsidR="00421933" w:rsidRDefault="00421933">
      <w:pPr>
        <w:pStyle w:val="BodyText"/>
        <w:spacing w:before="11"/>
        <w:rPr>
          <w:sz w:val="21"/>
        </w:rPr>
      </w:pPr>
    </w:p>
    <w:p w14:paraId="3F197311" w14:textId="77777777" w:rsidR="00421933" w:rsidRDefault="00792494">
      <w:pPr>
        <w:pStyle w:val="BodyText"/>
        <w:ind w:left="100" w:right="119" w:firstLine="719"/>
      </w:pPr>
      <w:r>
        <w:rPr>
          <w:b/>
        </w:rPr>
        <w:t>WHEREAS</w:t>
      </w:r>
      <w:r>
        <w:t>, procedures are needed to allow for submission for the placement of fill within the Township; and</w:t>
      </w:r>
    </w:p>
    <w:p w14:paraId="4E601D0E" w14:textId="77777777" w:rsidR="00421933" w:rsidRDefault="00421933">
      <w:pPr>
        <w:pStyle w:val="BodyText"/>
      </w:pPr>
    </w:p>
    <w:p w14:paraId="58477FAC" w14:textId="77777777" w:rsidR="00421933" w:rsidRDefault="00792494">
      <w:pPr>
        <w:pStyle w:val="BodyText"/>
        <w:ind w:left="100" w:right="119" w:firstLine="719"/>
      </w:pPr>
      <w:r>
        <w:rPr>
          <w:b/>
        </w:rPr>
        <w:t>WHEREAS</w:t>
      </w:r>
      <w:r>
        <w:t>, the Township Code must be amended to include permit fees for the placement of fill; and</w:t>
      </w:r>
    </w:p>
    <w:p w14:paraId="49F9BE4E" w14:textId="77777777" w:rsidR="00421933" w:rsidRDefault="00421933">
      <w:pPr>
        <w:pStyle w:val="BodyText"/>
        <w:spacing w:before="11"/>
        <w:rPr>
          <w:sz w:val="21"/>
        </w:rPr>
      </w:pPr>
    </w:p>
    <w:p w14:paraId="0D06817E" w14:textId="5F9E21FD" w:rsidR="00421933" w:rsidRDefault="00792494">
      <w:pPr>
        <w:pStyle w:val="BodyText"/>
        <w:spacing w:line="242" w:lineRule="auto"/>
        <w:ind w:left="100" w:right="115" w:firstLine="719"/>
        <w:jc w:val="both"/>
      </w:pPr>
      <w:r>
        <w:rPr>
          <w:b/>
        </w:rPr>
        <w:t>NOW THEREFORE BE IT ORDAINED</w:t>
      </w:r>
      <w:r>
        <w:t xml:space="preserve">, by the Township Committee of the </w:t>
      </w:r>
      <w:r w:rsidR="00195651">
        <w:t>Independence Township</w:t>
      </w:r>
      <w:r>
        <w:t>, Warren County, New Jersey, that “Land Development” shall be amended to read as</w:t>
      </w:r>
      <w:r>
        <w:rPr>
          <w:spacing w:val="-7"/>
        </w:rPr>
        <w:t xml:space="preserve"> </w:t>
      </w:r>
      <w:r>
        <w:t>follows:</w:t>
      </w:r>
    </w:p>
    <w:p w14:paraId="4DA2795E" w14:textId="77777777" w:rsidR="00421933" w:rsidRDefault="00421933">
      <w:pPr>
        <w:pStyle w:val="BodyText"/>
        <w:spacing w:before="5"/>
        <w:rPr>
          <w:sz w:val="21"/>
        </w:rPr>
      </w:pPr>
    </w:p>
    <w:p w14:paraId="6D16E6A2" w14:textId="545E6CAC" w:rsidR="00421933" w:rsidRDefault="00792494">
      <w:pPr>
        <w:pStyle w:val="BodyText"/>
        <w:tabs>
          <w:tab w:val="left" w:pos="2260"/>
        </w:tabs>
        <w:ind w:left="100" w:right="119" w:firstLine="719"/>
      </w:pPr>
      <w:r>
        <w:rPr>
          <w:b/>
        </w:rPr>
        <w:t>SECTION</w:t>
      </w:r>
      <w:r>
        <w:rPr>
          <w:b/>
          <w:spacing w:val="-1"/>
        </w:rPr>
        <w:t xml:space="preserve"> </w:t>
      </w:r>
      <w:r>
        <w:rPr>
          <w:b/>
        </w:rPr>
        <w:t>1.</w:t>
      </w:r>
      <w:r>
        <w:rPr>
          <w:b/>
        </w:rPr>
        <w:tab/>
      </w:r>
      <w:r>
        <w:t>Article shall be amended to add a new section entitled “Soil Fill Placement” to read as</w:t>
      </w:r>
      <w:r>
        <w:rPr>
          <w:spacing w:val="-9"/>
        </w:rPr>
        <w:t xml:space="preserve"> </w:t>
      </w:r>
      <w:r>
        <w:t>follows:</w:t>
      </w:r>
    </w:p>
    <w:p w14:paraId="229ACCBD" w14:textId="77777777" w:rsidR="00421933" w:rsidRDefault="00421933">
      <w:pPr>
        <w:pStyle w:val="BodyText"/>
        <w:spacing w:before="1"/>
      </w:pPr>
    </w:p>
    <w:p w14:paraId="27AD3A1D" w14:textId="77777777" w:rsidR="00421933" w:rsidRDefault="00792494">
      <w:pPr>
        <w:pStyle w:val="BodyText"/>
        <w:spacing w:before="1"/>
        <w:ind w:left="820"/>
      </w:pPr>
      <w:r>
        <w:t>Soil Fill Placement</w:t>
      </w:r>
    </w:p>
    <w:p w14:paraId="3B9B4101" w14:textId="77777777" w:rsidR="00421933" w:rsidRDefault="00421933">
      <w:pPr>
        <w:pStyle w:val="BodyText"/>
      </w:pPr>
    </w:p>
    <w:p w14:paraId="4E198E5E" w14:textId="77777777" w:rsidR="00421933" w:rsidRDefault="00792494">
      <w:pPr>
        <w:pStyle w:val="ListParagraph"/>
        <w:numPr>
          <w:ilvl w:val="0"/>
          <w:numId w:val="3"/>
        </w:numPr>
        <w:tabs>
          <w:tab w:val="left" w:pos="1181"/>
        </w:tabs>
        <w:spacing w:before="1"/>
        <w:ind w:hanging="361"/>
      </w:pPr>
      <w:r>
        <w:t>Title</w:t>
      </w:r>
    </w:p>
    <w:p w14:paraId="45777F2B" w14:textId="77777777" w:rsidR="00421933" w:rsidRDefault="00421933">
      <w:pPr>
        <w:pStyle w:val="BodyText"/>
      </w:pPr>
    </w:p>
    <w:p w14:paraId="1456785B" w14:textId="5C216C32" w:rsidR="00421933" w:rsidRDefault="00792494">
      <w:pPr>
        <w:pStyle w:val="BodyText"/>
        <w:ind w:left="1180" w:right="123"/>
        <w:jc w:val="both"/>
      </w:pPr>
      <w:r>
        <w:t xml:space="preserve">This Section shall be known as the “Soil Fill Ordinance of the </w:t>
      </w:r>
      <w:r w:rsidR="00195651">
        <w:t>Independence Township</w:t>
      </w:r>
      <w:r>
        <w:t>”</w:t>
      </w:r>
    </w:p>
    <w:p w14:paraId="5453E578" w14:textId="77777777" w:rsidR="00421933" w:rsidRDefault="00421933">
      <w:pPr>
        <w:pStyle w:val="BodyText"/>
        <w:spacing w:before="11"/>
        <w:rPr>
          <w:sz w:val="21"/>
        </w:rPr>
      </w:pPr>
    </w:p>
    <w:p w14:paraId="3196FF17" w14:textId="77777777" w:rsidR="00421933" w:rsidRDefault="00792494">
      <w:pPr>
        <w:pStyle w:val="ListParagraph"/>
        <w:numPr>
          <w:ilvl w:val="0"/>
          <w:numId w:val="3"/>
        </w:numPr>
        <w:tabs>
          <w:tab w:val="left" w:pos="1181"/>
        </w:tabs>
        <w:ind w:hanging="361"/>
      </w:pPr>
      <w:r>
        <w:t>Purpose and</w:t>
      </w:r>
      <w:r>
        <w:rPr>
          <w:spacing w:val="-2"/>
        </w:rPr>
        <w:t xml:space="preserve"> </w:t>
      </w:r>
      <w:r>
        <w:t>Findings</w:t>
      </w:r>
    </w:p>
    <w:p w14:paraId="08C4EEAC" w14:textId="77777777" w:rsidR="00421933" w:rsidRDefault="00421933">
      <w:pPr>
        <w:pStyle w:val="BodyText"/>
      </w:pPr>
    </w:p>
    <w:p w14:paraId="060503BF" w14:textId="77777777" w:rsidR="00421933" w:rsidRDefault="00792494">
      <w:pPr>
        <w:pStyle w:val="BodyText"/>
        <w:spacing w:before="1"/>
        <w:ind w:left="1180" w:right="117"/>
        <w:jc w:val="both"/>
      </w:pPr>
      <w:r>
        <w:t>The Township Committee finds that the unregulated and uncontrolled placement and movement of soil and other mineral deposits can result in conditions detrimental to the public safety, health and general welfare. Such conditions substantially hamper and deter the efforts of the Township to effectuate the general purposes of municipal planning. Soil movement operations and filling operations should relate to the overall</w:t>
      </w:r>
    </w:p>
    <w:p w14:paraId="096D5FE7" w14:textId="77777777" w:rsidR="00421933" w:rsidRDefault="00421933">
      <w:pPr>
        <w:jc w:val="both"/>
        <w:sectPr w:rsidR="00421933">
          <w:type w:val="continuous"/>
          <w:pgSz w:w="12240" w:h="15840"/>
          <w:pgMar w:top="1360" w:right="1320" w:bottom="280" w:left="1340" w:header="720" w:footer="720" w:gutter="0"/>
          <w:cols w:space="720"/>
        </w:sectPr>
      </w:pPr>
    </w:p>
    <w:p w14:paraId="4404C628" w14:textId="110CD2EA" w:rsidR="00421933" w:rsidRDefault="00792494">
      <w:pPr>
        <w:pStyle w:val="BodyText"/>
        <w:spacing w:before="78"/>
        <w:ind w:left="1180" w:right="116"/>
        <w:jc w:val="both"/>
      </w:pPr>
      <w:r>
        <w:lastRenderedPageBreak/>
        <w:t xml:space="preserve">physical development of the area within which the operation is located. It is essential that all soil movement operations and filing operations be reviewed and approved by the Township Zoning Officer and/or Township Engineer. All soil movement operations and filling operations must be conceived and operated in such a way that there will be no appreciable harmful effects to the environment. In order to best ensure that all soil movement operations and filling operations are an asset to the </w:t>
      </w:r>
      <w:r w:rsidR="00195651">
        <w:t>Independence Township</w:t>
      </w:r>
      <w:r>
        <w:t>, rather than a liability, all such operations shall adhere to the conditions, restrictions and provisions outlined in this</w:t>
      </w:r>
      <w:r>
        <w:rPr>
          <w:spacing w:val="-6"/>
        </w:rPr>
        <w:t xml:space="preserve"> </w:t>
      </w:r>
      <w:r>
        <w:t>Section.</w:t>
      </w:r>
    </w:p>
    <w:p w14:paraId="0632D0F0" w14:textId="77777777" w:rsidR="00421933" w:rsidRDefault="00421933">
      <w:pPr>
        <w:pStyle w:val="BodyText"/>
      </w:pPr>
    </w:p>
    <w:p w14:paraId="668649F2" w14:textId="77777777" w:rsidR="00421933" w:rsidRDefault="00792494">
      <w:pPr>
        <w:pStyle w:val="ListParagraph"/>
        <w:numPr>
          <w:ilvl w:val="0"/>
          <w:numId w:val="3"/>
        </w:numPr>
        <w:tabs>
          <w:tab w:val="left" w:pos="1181"/>
        </w:tabs>
        <w:spacing w:before="1"/>
        <w:ind w:hanging="361"/>
      </w:pPr>
      <w:r>
        <w:t>Definitions</w:t>
      </w:r>
    </w:p>
    <w:p w14:paraId="48CFC30C" w14:textId="77777777" w:rsidR="00421933" w:rsidRDefault="00421933">
      <w:pPr>
        <w:pStyle w:val="BodyText"/>
        <w:spacing w:before="9"/>
        <w:rPr>
          <w:sz w:val="21"/>
        </w:rPr>
      </w:pPr>
    </w:p>
    <w:p w14:paraId="657A800B" w14:textId="77777777" w:rsidR="00421933" w:rsidRDefault="00792494">
      <w:pPr>
        <w:pStyle w:val="BodyText"/>
        <w:ind w:left="1180" w:right="117"/>
        <w:jc w:val="both"/>
      </w:pPr>
      <w:r>
        <w:t>The words defined in this section shall mean and include the following when used in this Section:</w:t>
      </w:r>
    </w:p>
    <w:p w14:paraId="278F1A49" w14:textId="77777777" w:rsidR="00421933" w:rsidRDefault="00421933">
      <w:pPr>
        <w:pStyle w:val="BodyText"/>
        <w:spacing w:before="2"/>
      </w:pPr>
    </w:p>
    <w:p w14:paraId="37F038C3" w14:textId="77777777" w:rsidR="00421933" w:rsidRDefault="00792494">
      <w:pPr>
        <w:pStyle w:val="BodyText"/>
        <w:spacing w:before="1"/>
        <w:ind w:left="1180" w:right="119"/>
        <w:jc w:val="both"/>
      </w:pPr>
      <w:r>
        <w:t>APPROVED PLAN – A plan for the placement of soil fill approved by the Zoning Official and/or the Township Engineer (minor permit) or by the Township Land Use Board (major permit) pursuant to the provisions of this Section.</w:t>
      </w:r>
    </w:p>
    <w:p w14:paraId="15BE6D4E" w14:textId="77777777" w:rsidR="00421933" w:rsidRDefault="00421933">
      <w:pPr>
        <w:pStyle w:val="BodyText"/>
        <w:spacing w:before="9"/>
        <w:rPr>
          <w:sz w:val="21"/>
        </w:rPr>
      </w:pPr>
    </w:p>
    <w:p w14:paraId="4574025B" w14:textId="77777777" w:rsidR="00421933" w:rsidRDefault="00792494">
      <w:pPr>
        <w:pStyle w:val="BodyText"/>
        <w:spacing w:before="1"/>
        <w:ind w:left="1180" w:right="117"/>
        <w:jc w:val="both"/>
      </w:pPr>
      <w:r>
        <w:t>MAJOR SOIL FILL PERMIT – A permit for the fill of more than 500 cubic yards of soil.</w:t>
      </w:r>
    </w:p>
    <w:p w14:paraId="0E8B3FAB" w14:textId="77777777" w:rsidR="00421933" w:rsidRDefault="00421933">
      <w:pPr>
        <w:pStyle w:val="BodyText"/>
        <w:spacing w:before="1"/>
      </w:pPr>
    </w:p>
    <w:p w14:paraId="0F163819" w14:textId="77777777" w:rsidR="00421933" w:rsidRDefault="00792494">
      <w:pPr>
        <w:pStyle w:val="BodyText"/>
        <w:ind w:left="1180" w:right="116"/>
        <w:jc w:val="both"/>
      </w:pPr>
      <w:r>
        <w:t>MINOR SOIL FILL PERMIT – A permit for the fill of more than 50 cubic yards of soil but less than 500 cubic yards of soil.</w:t>
      </w:r>
    </w:p>
    <w:p w14:paraId="6272DAAA" w14:textId="77777777" w:rsidR="00421933" w:rsidRDefault="00421933">
      <w:pPr>
        <w:pStyle w:val="BodyText"/>
      </w:pPr>
    </w:p>
    <w:p w14:paraId="6B3BA5D0" w14:textId="77777777" w:rsidR="00421933" w:rsidRDefault="00792494">
      <w:pPr>
        <w:pStyle w:val="BodyText"/>
        <w:ind w:left="1180"/>
        <w:jc w:val="both"/>
      </w:pPr>
      <w:r>
        <w:t>PERMIT – A soil fill permit.</w:t>
      </w:r>
    </w:p>
    <w:p w14:paraId="6A5518A4" w14:textId="77777777" w:rsidR="00421933" w:rsidRDefault="00421933">
      <w:pPr>
        <w:pStyle w:val="BodyText"/>
        <w:spacing w:before="1"/>
      </w:pPr>
    </w:p>
    <w:p w14:paraId="5D9F43FD" w14:textId="77777777" w:rsidR="00421933" w:rsidRDefault="00792494">
      <w:pPr>
        <w:pStyle w:val="BodyText"/>
        <w:ind w:left="1180" w:right="117"/>
        <w:jc w:val="both"/>
      </w:pPr>
      <w:r>
        <w:t>PERSON – Includes an individual, a partnership, a corporation or any other legal entity.</w:t>
      </w:r>
    </w:p>
    <w:p w14:paraId="420016C7" w14:textId="77777777" w:rsidR="00421933" w:rsidRDefault="00421933">
      <w:pPr>
        <w:pStyle w:val="BodyText"/>
        <w:spacing w:before="10"/>
        <w:rPr>
          <w:sz w:val="21"/>
        </w:rPr>
      </w:pPr>
    </w:p>
    <w:p w14:paraId="1876B047" w14:textId="19AF881A" w:rsidR="00421933" w:rsidRDefault="00792494">
      <w:pPr>
        <w:pStyle w:val="BodyText"/>
        <w:spacing w:before="1"/>
        <w:ind w:left="1180"/>
        <w:jc w:val="both"/>
      </w:pPr>
      <w:r>
        <w:t xml:space="preserve">LAND USE BOARD – The Land Use Board of the </w:t>
      </w:r>
      <w:r w:rsidR="00195651">
        <w:t>Independence Township</w:t>
      </w:r>
      <w:r>
        <w:t>.</w:t>
      </w:r>
    </w:p>
    <w:p w14:paraId="1C55616C" w14:textId="77777777" w:rsidR="00421933" w:rsidRDefault="00421933">
      <w:pPr>
        <w:pStyle w:val="BodyText"/>
      </w:pPr>
    </w:p>
    <w:p w14:paraId="1287269B" w14:textId="77777777" w:rsidR="00421933" w:rsidRDefault="00792494">
      <w:pPr>
        <w:pStyle w:val="BodyText"/>
        <w:ind w:left="1180" w:right="119"/>
        <w:jc w:val="both"/>
      </w:pPr>
      <w:r>
        <w:t>SOIL – Includes dirt, stone, gravel, sand, humus, clay, loam and mixtures of any of these, but this shall not include quarry process or rock products utilized in the construction of roads, driveways or similar types of construction.</w:t>
      </w:r>
    </w:p>
    <w:p w14:paraId="65E0CEE4" w14:textId="77777777" w:rsidR="00421933" w:rsidRDefault="00421933">
      <w:pPr>
        <w:pStyle w:val="BodyText"/>
        <w:spacing w:before="10"/>
        <w:rPr>
          <w:sz w:val="21"/>
        </w:rPr>
      </w:pPr>
    </w:p>
    <w:p w14:paraId="7C6DDEB6" w14:textId="238AD22E" w:rsidR="00421933" w:rsidRDefault="00792494">
      <w:pPr>
        <w:pStyle w:val="BodyText"/>
        <w:spacing w:line="480" w:lineRule="auto"/>
        <w:ind w:left="1180" w:right="2113"/>
        <w:jc w:val="both"/>
      </w:pPr>
      <w:r>
        <w:t xml:space="preserve">TOPSOIL – The arable soil within eight (8) inches of the surface. TOWNSHIP – The </w:t>
      </w:r>
      <w:r w:rsidR="00195651">
        <w:t>Independence Township</w:t>
      </w:r>
      <w:r>
        <w:t>.</w:t>
      </w:r>
    </w:p>
    <w:p w14:paraId="1E05DCD0" w14:textId="77777777" w:rsidR="00421933" w:rsidRDefault="00792494">
      <w:pPr>
        <w:pStyle w:val="ListParagraph"/>
        <w:numPr>
          <w:ilvl w:val="0"/>
          <w:numId w:val="3"/>
        </w:numPr>
        <w:tabs>
          <w:tab w:val="left" w:pos="1181"/>
        </w:tabs>
        <w:spacing w:before="2"/>
        <w:ind w:hanging="361"/>
      </w:pPr>
      <w:r>
        <w:t>Permit</w:t>
      </w:r>
      <w:r>
        <w:rPr>
          <w:spacing w:val="-1"/>
        </w:rPr>
        <w:t xml:space="preserve"> </w:t>
      </w:r>
      <w:r>
        <w:t>required</w:t>
      </w:r>
    </w:p>
    <w:p w14:paraId="61F4D23B" w14:textId="77777777" w:rsidR="00421933" w:rsidRDefault="00421933">
      <w:pPr>
        <w:pStyle w:val="BodyText"/>
      </w:pPr>
    </w:p>
    <w:p w14:paraId="083203E5" w14:textId="70E16E08" w:rsidR="00421933" w:rsidRDefault="00792494">
      <w:pPr>
        <w:pStyle w:val="BodyText"/>
        <w:ind w:left="1180" w:right="118"/>
        <w:jc w:val="both"/>
      </w:pPr>
      <w:r>
        <w:t xml:space="preserve">No person shall fill or cause the placement of any soil on any premises in the </w:t>
      </w:r>
      <w:r w:rsidR="00195651">
        <w:t>Independence Township</w:t>
      </w:r>
      <w:r>
        <w:t xml:space="preserve"> whether such fill be for sale, gift or otherwise, unless a permit therefore is first secured from the Township Zoning Official and/or Township Engineer or the Township Land Use Board as hereinafter provided. A permit shall not be required for the moving or placement of fill or less than 50 cubic yards of</w:t>
      </w:r>
      <w:r>
        <w:rPr>
          <w:spacing w:val="-20"/>
        </w:rPr>
        <w:t xml:space="preserve"> </w:t>
      </w:r>
      <w:r>
        <w:t>soil.</w:t>
      </w:r>
    </w:p>
    <w:p w14:paraId="01CC0F3C" w14:textId="77777777" w:rsidR="00421933" w:rsidRDefault="00421933">
      <w:pPr>
        <w:jc w:val="both"/>
        <w:sectPr w:rsidR="00421933">
          <w:footerReference w:type="default" r:id="rId7"/>
          <w:pgSz w:w="12240" w:h="15840"/>
          <w:pgMar w:top="1360" w:right="1320" w:bottom="1220" w:left="1340" w:header="0" w:footer="1039" w:gutter="0"/>
          <w:pgNumType w:start="2"/>
          <w:cols w:space="720"/>
        </w:sectPr>
      </w:pPr>
    </w:p>
    <w:p w14:paraId="0C711644" w14:textId="77777777" w:rsidR="00421933" w:rsidRDefault="00792494">
      <w:pPr>
        <w:pStyle w:val="ListParagraph"/>
        <w:numPr>
          <w:ilvl w:val="0"/>
          <w:numId w:val="3"/>
        </w:numPr>
        <w:tabs>
          <w:tab w:val="left" w:pos="1181"/>
        </w:tabs>
        <w:spacing w:before="190"/>
        <w:ind w:hanging="361"/>
      </w:pPr>
      <w:r>
        <w:lastRenderedPageBreak/>
        <w:t>Exceptions and Exemptions</w:t>
      </w:r>
    </w:p>
    <w:p w14:paraId="696FDB49" w14:textId="77777777" w:rsidR="00421933" w:rsidRDefault="00421933">
      <w:pPr>
        <w:pStyle w:val="BodyText"/>
      </w:pPr>
    </w:p>
    <w:p w14:paraId="033C7347" w14:textId="77777777" w:rsidR="00421933" w:rsidRDefault="00792494">
      <w:pPr>
        <w:pStyle w:val="ListParagraph"/>
        <w:numPr>
          <w:ilvl w:val="1"/>
          <w:numId w:val="3"/>
        </w:numPr>
        <w:tabs>
          <w:tab w:val="left" w:pos="1541"/>
        </w:tabs>
        <w:ind w:right="115"/>
        <w:jc w:val="both"/>
      </w:pPr>
      <w:r>
        <w:t>The Provisions of this Section shall not apply to excavations or fill for building foundations, septic tanks or sanitary installations, provided that no excavation or construction of any kind shall take place until a site plan or permit has been approved by the Construction Official and/or Department of Health as required by law.</w:t>
      </w:r>
    </w:p>
    <w:p w14:paraId="411F2756" w14:textId="77777777" w:rsidR="00421933" w:rsidRDefault="00792494">
      <w:pPr>
        <w:pStyle w:val="ListParagraph"/>
        <w:numPr>
          <w:ilvl w:val="1"/>
          <w:numId w:val="3"/>
        </w:numPr>
        <w:tabs>
          <w:tab w:val="left" w:pos="1541"/>
        </w:tabs>
        <w:ind w:right="116"/>
        <w:jc w:val="both"/>
      </w:pPr>
      <w:r>
        <w:t>Nothing in this Section shall be construed to affect or apply to any person engaged in the moving of soil in and upon lands enrolled in the Soil Conservation Program of the Warren County Soil Conservation District, Department of Agriculture Soil Conservation Service and for which lands an approved farm plan has been established by said agency, provided that all soil moving operations and fill operations in and upon such lands are performed in accordance with said approved farm plan and provided further that a copy of said approved farm plan is placed on file with the Township prior to any soil moving operations or fill operations.</w:t>
      </w:r>
    </w:p>
    <w:p w14:paraId="6334DF17" w14:textId="77777777" w:rsidR="00421933" w:rsidRDefault="00792494">
      <w:pPr>
        <w:pStyle w:val="ListParagraph"/>
        <w:numPr>
          <w:ilvl w:val="1"/>
          <w:numId w:val="3"/>
        </w:numPr>
        <w:tabs>
          <w:tab w:val="left" w:pos="1541"/>
        </w:tabs>
        <w:spacing w:before="1"/>
        <w:ind w:right="125"/>
        <w:jc w:val="both"/>
      </w:pPr>
      <w:r>
        <w:t>A separate soil permit under this Section shall not be required for subdivisions and/or site plans approved pursuant to other Sections within this</w:t>
      </w:r>
      <w:r>
        <w:rPr>
          <w:spacing w:val="-11"/>
        </w:rPr>
        <w:t xml:space="preserve"> </w:t>
      </w:r>
      <w:r>
        <w:t>Article.</w:t>
      </w:r>
    </w:p>
    <w:p w14:paraId="7E5F65D2" w14:textId="77777777" w:rsidR="00421933" w:rsidRDefault="00792494">
      <w:pPr>
        <w:pStyle w:val="ListParagraph"/>
        <w:numPr>
          <w:ilvl w:val="1"/>
          <w:numId w:val="3"/>
        </w:numPr>
        <w:tabs>
          <w:tab w:val="left" w:pos="1541"/>
        </w:tabs>
        <w:spacing w:before="1"/>
        <w:ind w:right="113"/>
        <w:jc w:val="both"/>
      </w:pPr>
      <w:r>
        <w:t>Nothing in this Section shall be construed to affect or apply to any person engaged in a state-mandated cleanup plan; provided that all soil moving, removal operations and fill operations are performed in accordance with said cleanup plan and provided further that notice of the state-mandated cleanup plan is placed on file with the Township Engineer prior to any soil moving, removal operations or fill operations.</w:t>
      </w:r>
    </w:p>
    <w:p w14:paraId="2CD21BC8" w14:textId="77777777" w:rsidR="00421933" w:rsidRDefault="00792494">
      <w:pPr>
        <w:pStyle w:val="ListParagraph"/>
        <w:numPr>
          <w:ilvl w:val="1"/>
          <w:numId w:val="3"/>
        </w:numPr>
        <w:tabs>
          <w:tab w:val="left" w:pos="1541"/>
        </w:tabs>
        <w:ind w:right="114"/>
        <w:jc w:val="both"/>
      </w:pPr>
      <w:r>
        <w:t>The provisions of this Section shall not apply to the storage of sand, soil, stone, topsoil, mulch or other similar materials on lawfully existing landscaping and contractor yards provided that the outdoor storage of materials on said property has previously been established and does not require site plan approval pursuant to this</w:t>
      </w:r>
      <w:r>
        <w:rPr>
          <w:spacing w:val="-2"/>
        </w:rPr>
        <w:t xml:space="preserve"> </w:t>
      </w:r>
      <w:r>
        <w:t>Article.</w:t>
      </w:r>
    </w:p>
    <w:p w14:paraId="1380901D" w14:textId="3E006212" w:rsidR="00421933" w:rsidRDefault="00792494">
      <w:pPr>
        <w:pStyle w:val="ListParagraph"/>
        <w:numPr>
          <w:ilvl w:val="1"/>
          <w:numId w:val="3"/>
        </w:numPr>
        <w:tabs>
          <w:tab w:val="left" w:pos="1541"/>
        </w:tabs>
        <w:ind w:right="119"/>
        <w:jc w:val="both"/>
      </w:pPr>
      <w:r>
        <w:t xml:space="preserve">This Section does not regulate the movement and placement of soil fill directly related to agricultural uses on farm properties within the </w:t>
      </w:r>
      <w:r w:rsidR="00195651">
        <w:t>Independence Township</w:t>
      </w:r>
      <w:r>
        <w:t xml:space="preserve"> and does not supersede any rights granted under the Right to Farm</w:t>
      </w:r>
      <w:r>
        <w:rPr>
          <w:spacing w:val="-15"/>
        </w:rPr>
        <w:t xml:space="preserve"> </w:t>
      </w:r>
      <w:r>
        <w:t>Act.</w:t>
      </w:r>
    </w:p>
    <w:p w14:paraId="462574D0" w14:textId="77777777" w:rsidR="00421933" w:rsidRDefault="00421933">
      <w:pPr>
        <w:pStyle w:val="BodyText"/>
      </w:pPr>
    </w:p>
    <w:p w14:paraId="25FF25F5" w14:textId="77777777" w:rsidR="00421933" w:rsidRDefault="00792494">
      <w:pPr>
        <w:pStyle w:val="ListParagraph"/>
        <w:numPr>
          <w:ilvl w:val="0"/>
          <w:numId w:val="3"/>
        </w:numPr>
        <w:tabs>
          <w:tab w:val="left" w:pos="1181"/>
        </w:tabs>
        <w:ind w:hanging="361"/>
      </w:pPr>
      <w:r>
        <w:t>Application for</w:t>
      </w:r>
      <w:r>
        <w:rPr>
          <w:spacing w:val="-4"/>
        </w:rPr>
        <w:t xml:space="preserve"> </w:t>
      </w:r>
      <w:r>
        <w:t>Permit</w:t>
      </w:r>
    </w:p>
    <w:p w14:paraId="485FEC0A" w14:textId="77777777" w:rsidR="00421933" w:rsidRDefault="00421933">
      <w:pPr>
        <w:pStyle w:val="BodyText"/>
      </w:pPr>
    </w:p>
    <w:p w14:paraId="22EF12C7" w14:textId="77777777" w:rsidR="00421933" w:rsidRDefault="00792494">
      <w:pPr>
        <w:pStyle w:val="ListParagraph"/>
        <w:numPr>
          <w:ilvl w:val="1"/>
          <w:numId w:val="3"/>
        </w:numPr>
        <w:tabs>
          <w:tab w:val="left" w:pos="1541"/>
        </w:tabs>
        <w:ind w:right="114"/>
        <w:jc w:val="both"/>
      </w:pPr>
      <w:r>
        <w:t>Application for a minor soil fill permit shall be filed with the Township Zoning Officer who shall issue the permit based upon substantial compliance with the provisions of this Section, provided, however, that the Township Zoning Officer and/or the Township Engineer shall have the authority to deny a permit if he/she determines that the placement of fill would be detrimental to the health,  welfare or safety of the general public. The denial shall be in writing setting forth the reasons for</w:t>
      </w:r>
      <w:r>
        <w:rPr>
          <w:spacing w:val="-3"/>
        </w:rPr>
        <w:t xml:space="preserve"> </w:t>
      </w:r>
      <w:r>
        <w:t>same.</w:t>
      </w:r>
    </w:p>
    <w:p w14:paraId="48B01949" w14:textId="77777777" w:rsidR="00421933" w:rsidRDefault="00792494">
      <w:pPr>
        <w:pStyle w:val="ListParagraph"/>
        <w:numPr>
          <w:ilvl w:val="1"/>
          <w:numId w:val="3"/>
        </w:numPr>
        <w:tabs>
          <w:tab w:val="left" w:pos="1541"/>
        </w:tabs>
        <w:spacing w:before="1"/>
        <w:ind w:right="114"/>
        <w:jc w:val="both"/>
      </w:pPr>
      <w:r>
        <w:t>Application for a major soil fill permit shall be filed with the Township Land Use Board and shall be accompanied by a fee prescribed in Section 19-901 “Fees”. An appropriate number of copies of the application shall be submitted on forms prescribed by the Township Land Use Board and supplied to the Secretary to the Board.</w:t>
      </w:r>
    </w:p>
    <w:p w14:paraId="26C6D9D1" w14:textId="77777777" w:rsidR="00421933" w:rsidRDefault="00421933">
      <w:pPr>
        <w:jc w:val="both"/>
        <w:sectPr w:rsidR="00421933">
          <w:pgSz w:w="12240" w:h="15840"/>
          <w:pgMar w:top="1500" w:right="1320" w:bottom="1220" w:left="1340" w:header="0" w:footer="1039" w:gutter="0"/>
          <w:cols w:space="720"/>
        </w:sectPr>
      </w:pPr>
    </w:p>
    <w:p w14:paraId="359EE7AA" w14:textId="77777777" w:rsidR="00421933" w:rsidRDefault="00792494">
      <w:pPr>
        <w:pStyle w:val="ListParagraph"/>
        <w:numPr>
          <w:ilvl w:val="1"/>
          <w:numId w:val="3"/>
        </w:numPr>
        <w:tabs>
          <w:tab w:val="left" w:pos="1541"/>
        </w:tabs>
        <w:spacing w:before="190"/>
        <w:ind w:hanging="361"/>
      </w:pPr>
      <w:r>
        <w:lastRenderedPageBreak/>
        <w:t>The application for minor and major permits shall set forth the</w:t>
      </w:r>
      <w:r>
        <w:rPr>
          <w:spacing w:val="-19"/>
        </w:rPr>
        <w:t xml:space="preserve"> </w:t>
      </w:r>
      <w:r>
        <w:t>following:</w:t>
      </w:r>
    </w:p>
    <w:p w14:paraId="2C2A3C33" w14:textId="77777777" w:rsidR="00421933" w:rsidRDefault="00421933">
      <w:pPr>
        <w:pStyle w:val="BodyText"/>
      </w:pPr>
    </w:p>
    <w:p w14:paraId="6B544964" w14:textId="77777777" w:rsidR="00421933" w:rsidRDefault="00792494">
      <w:pPr>
        <w:pStyle w:val="ListParagraph"/>
        <w:numPr>
          <w:ilvl w:val="2"/>
          <w:numId w:val="3"/>
        </w:numPr>
        <w:tabs>
          <w:tab w:val="left" w:pos="2261"/>
        </w:tabs>
        <w:ind w:hanging="361"/>
      </w:pPr>
      <w:r>
        <w:t>Name and address of the</w:t>
      </w:r>
      <w:r>
        <w:rPr>
          <w:spacing w:val="-5"/>
        </w:rPr>
        <w:t xml:space="preserve"> </w:t>
      </w:r>
      <w:r>
        <w:t>applicant.</w:t>
      </w:r>
    </w:p>
    <w:p w14:paraId="1B906B81" w14:textId="77777777" w:rsidR="00421933" w:rsidRDefault="00792494">
      <w:pPr>
        <w:pStyle w:val="ListParagraph"/>
        <w:numPr>
          <w:ilvl w:val="2"/>
          <w:numId w:val="3"/>
        </w:numPr>
        <w:tabs>
          <w:tab w:val="left" w:pos="2261"/>
        </w:tabs>
        <w:spacing w:before="2" w:line="252" w:lineRule="exact"/>
        <w:ind w:hanging="361"/>
      </w:pPr>
      <w:r>
        <w:t>Name and address of the owner, if other than the</w:t>
      </w:r>
      <w:r>
        <w:rPr>
          <w:spacing w:val="-8"/>
        </w:rPr>
        <w:t xml:space="preserve"> </w:t>
      </w:r>
      <w:r>
        <w:t>applicant.</w:t>
      </w:r>
    </w:p>
    <w:p w14:paraId="0E78F62E" w14:textId="77777777" w:rsidR="00421933" w:rsidRDefault="00792494">
      <w:pPr>
        <w:pStyle w:val="ListParagraph"/>
        <w:numPr>
          <w:ilvl w:val="2"/>
          <w:numId w:val="3"/>
        </w:numPr>
        <w:tabs>
          <w:tab w:val="left" w:pos="2261"/>
        </w:tabs>
        <w:ind w:right="120"/>
      </w:pPr>
      <w:r>
        <w:t>The description and location of the land in question, including tax map block and lot</w:t>
      </w:r>
      <w:r>
        <w:rPr>
          <w:spacing w:val="-2"/>
        </w:rPr>
        <w:t xml:space="preserve"> </w:t>
      </w:r>
      <w:r>
        <w:t>numbers.</w:t>
      </w:r>
    </w:p>
    <w:p w14:paraId="5188ECAC" w14:textId="77777777" w:rsidR="00421933" w:rsidRDefault="00792494">
      <w:pPr>
        <w:pStyle w:val="ListParagraph"/>
        <w:numPr>
          <w:ilvl w:val="2"/>
          <w:numId w:val="3"/>
        </w:numPr>
        <w:tabs>
          <w:tab w:val="left" w:pos="2261"/>
        </w:tabs>
        <w:spacing w:line="252" w:lineRule="exact"/>
        <w:ind w:hanging="361"/>
      </w:pPr>
      <w:r>
        <w:t>The purpose or reason for placement of</w:t>
      </w:r>
      <w:r>
        <w:rPr>
          <w:spacing w:val="-6"/>
        </w:rPr>
        <w:t xml:space="preserve"> </w:t>
      </w:r>
      <w:r>
        <w:t>soil.</w:t>
      </w:r>
    </w:p>
    <w:p w14:paraId="0CEC518A" w14:textId="77777777" w:rsidR="00421933" w:rsidRDefault="00792494">
      <w:pPr>
        <w:pStyle w:val="ListParagraph"/>
        <w:numPr>
          <w:ilvl w:val="2"/>
          <w:numId w:val="3"/>
        </w:numPr>
        <w:tabs>
          <w:tab w:val="left" w:pos="2261"/>
        </w:tabs>
        <w:spacing w:line="252" w:lineRule="exact"/>
        <w:ind w:hanging="361"/>
      </w:pPr>
      <w:r>
        <w:t>The nature and quantity, in cubic yards, of soil to be</w:t>
      </w:r>
      <w:r>
        <w:rPr>
          <w:spacing w:val="-15"/>
        </w:rPr>
        <w:t xml:space="preserve"> </w:t>
      </w:r>
      <w:r>
        <w:t>filled.</w:t>
      </w:r>
    </w:p>
    <w:p w14:paraId="6100C072" w14:textId="77777777" w:rsidR="00421933" w:rsidRDefault="00792494">
      <w:pPr>
        <w:pStyle w:val="ListParagraph"/>
        <w:numPr>
          <w:ilvl w:val="2"/>
          <w:numId w:val="3"/>
        </w:numPr>
        <w:tabs>
          <w:tab w:val="left" w:pos="2260"/>
          <w:tab w:val="left" w:pos="2261"/>
        </w:tabs>
        <w:spacing w:before="1"/>
        <w:ind w:right="115"/>
      </w:pPr>
      <w:r>
        <w:t>The source of material to be used as fill and certification that the fill can be considered “clean fill” as regulated by local and state</w:t>
      </w:r>
      <w:r>
        <w:rPr>
          <w:spacing w:val="-26"/>
        </w:rPr>
        <w:t xml:space="preserve"> </w:t>
      </w:r>
      <w:r>
        <w:t>regulations.</w:t>
      </w:r>
    </w:p>
    <w:p w14:paraId="74E3C0C9" w14:textId="77777777" w:rsidR="00421933" w:rsidRDefault="00792494">
      <w:pPr>
        <w:pStyle w:val="ListParagraph"/>
        <w:numPr>
          <w:ilvl w:val="2"/>
          <w:numId w:val="3"/>
        </w:numPr>
        <w:tabs>
          <w:tab w:val="left" w:pos="2261"/>
        </w:tabs>
        <w:spacing w:line="251" w:lineRule="exact"/>
        <w:ind w:hanging="361"/>
      </w:pPr>
      <w:r>
        <w:t>The location to which the soil is to be</w:t>
      </w:r>
      <w:r>
        <w:rPr>
          <w:spacing w:val="-8"/>
        </w:rPr>
        <w:t xml:space="preserve"> </w:t>
      </w:r>
      <w:r>
        <w:t>placed.</w:t>
      </w:r>
    </w:p>
    <w:p w14:paraId="6067C405" w14:textId="77777777" w:rsidR="00421933" w:rsidRDefault="00792494">
      <w:pPr>
        <w:pStyle w:val="ListParagraph"/>
        <w:numPr>
          <w:ilvl w:val="2"/>
          <w:numId w:val="3"/>
        </w:numPr>
        <w:tabs>
          <w:tab w:val="left" w:pos="2261"/>
        </w:tabs>
        <w:spacing w:before="1" w:line="253" w:lineRule="exact"/>
        <w:ind w:hanging="361"/>
      </w:pPr>
      <w:r>
        <w:t>The proposed date of completion of the soil</w:t>
      </w:r>
      <w:r>
        <w:rPr>
          <w:spacing w:val="-9"/>
        </w:rPr>
        <w:t xml:space="preserve"> </w:t>
      </w:r>
      <w:r>
        <w:t>fill.</w:t>
      </w:r>
    </w:p>
    <w:p w14:paraId="07D7EE54" w14:textId="77777777" w:rsidR="00421933" w:rsidRDefault="00792494">
      <w:pPr>
        <w:pStyle w:val="ListParagraph"/>
        <w:numPr>
          <w:ilvl w:val="2"/>
          <w:numId w:val="3"/>
        </w:numPr>
        <w:tabs>
          <w:tab w:val="left" w:pos="2260"/>
          <w:tab w:val="left" w:pos="2261"/>
        </w:tabs>
        <w:ind w:right="116"/>
      </w:pPr>
      <w:r>
        <w:t>Supporting documentation as required to adequately address and comply with the purpose and provisions of this</w:t>
      </w:r>
      <w:r>
        <w:rPr>
          <w:spacing w:val="-4"/>
        </w:rPr>
        <w:t xml:space="preserve"> </w:t>
      </w:r>
      <w:r>
        <w:t>Section.</w:t>
      </w:r>
    </w:p>
    <w:p w14:paraId="01DEBF52" w14:textId="77777777" w:rsidR="00421933" w:rsidRDefault="00792494">
      <w:pPr>
        <w:pStyle w:val="ListParagraph"/>
        <w:numPr>
          <w:ilvl w:val="2"/>
          <w:numId w:val="3"/>
        </w:numPr>
        <w:tabs>
          <w:tab w:val="left" w:pos="2260"/>
          <w:tab w:val="left" w:pos="2261"/>
        </w:tabs>
        <w:spacing w:before="1"/>
        <w:ind w:hanging="361"/>
      </w:pPr>
      <w:r>
        <w:t>An approved soil erosion and sediment control permit (if</w:t>
      </w:r>
      <w:r>
        <w:rPr>
          <w:spacing w:val="-9"/>
        </w:rPr>
        <w:t xml:space="preserve"> </w:t>
      </w:r>
      <w:r>
        <w:t>applicable).</w:t>
      </w:r>
    </w:p>
    <w:p w14:paraId="595E661C" w14:textId="77777777" w:rsidR="00421933" w:rsidRDefault="00421933">
      <w:pPr>
        <w:pStyle w:val="BodyText"/>
      </w:pPr>
    </w:p>
    <w:p w14:paraId="1580184B" w14:textId="77777777" w:rsidR="00421933" w:rsidRDefault="00792494">
      <w:pPr>
        <w:pStyle w:val="ListParagraph"/>
        <w:numPr>
          <w:ilvl w:val="0"/>
          <w:numId w:val="3"/>
        </w:numPr>
        <w:tabs>
          <w:tab w:val="left" w:pos="1181"/>
        </w:tabs>
        <w:ind w:hanging="361"/>
      </w:pPr>
      <w:r>
        <w:t>Supporting documentation for a major soil fill</w:t>
      </w:r>
      <w:r>
        <w:rPr>
          <w:spacing w:val="-7"/>
        </w:rPr>
        <w:t xml:space="preserve"> </w:t>
      </w:r>
      <w:r>
        <w:t>application</w:t>
      </w:r>
    </w:p>
    <w:p w14:paraId="6E30B0BD" w14:textId="77777777" w:rsidR="00421933" w:rsidRDefault="00421933">
      <w:pPr>
        <w:pStyle w:val="BodyText"/>
      </w:pPr>
    </w:p>
    <w:p w14:paraId="5CF9250A" w14:textId="77777777" w:rsidR="00421933" w:rsidRDefault="00792494">
      <w:pPr>
        <w:pStyle w:val="BodyText"/>
        <w:spacing w:before="1"/>
        <w:ind w:left="1180" w:right="117"/>
        <w:jc w:val="both"/>
      </w:pPr>
      <w:r>
        <w:t>The application for a major soil fill permit shall be accompanied by a topographic map or maps prepared and certified by a professional engineer or land surveyor.  The scale of said map shall not be more than 100 feet to the inch and shall include the</w:t>
      </w:r>
      <w:r>
        <w:rPr>
          <w:spacing w:val="-3"/>
        </w:rPr>
        <w:t xml:space="preserve"> </w:t>
      </w:r>
      <w:r>
        <w:t>following:</w:t>
      </w:r>
    </w:p>
    <w:p w14:paraId="5D0EDD81" w14:textId="77777777" w:rsidR="00421933" w:rsidRDefault="00421933">
      <w:pPr>
        <w:pStyle w:val="BodyText"/>
        <w:spacing w:before="11"/>
        <w:rPr>
          <w:sz w:val="21"/>
        </w:rPr>
      </w:pPr>
    </w:p>
    <w:p w14:paraId="1E5474C8" w14:textId="77777777" w:rsidR="00421933" w:rsidRDefault="00792494">
      <w:pPr>
        <w:pStyle w:val="ListParagraph"/>
        <w:numPr>
          <w:ilvl w:val="1"/>
          <w:numId w:val="3"/>
        </w:numPr>
        <w:tabs>
          <w:tab w:val="left" w:pos="1541"/>
        </w:tabs>
        <w:spacing w:line="252" w:lineRule="exact"/>
        <w:ind w:hanging="361"/>
      </w:pPr>
      <w:r>
        <w:t>Key</w:t>
      </w:r>
      <w:r>
        <w:rPr>
          <w:spacing w:val="-2"/>
        </w:rPr>
        <w:t xml:space="preserve"> </w:t>
      </w:r>
      <w:r>
        <w:t>map.</w:t>
      </w:r>
    </w:p>
    <w:p w14:paraId="2910EB1C" w14:textId="77777777" w:rsidR="00421933" w:rsidRDefault="00792494">
      <w:pPr>
        <w:pStyle w:val="ListParagraph"/>
        <w:numPr>
          <w:ilvl w:val="1"/>
          <w:numId w:val="3"/>
        </w:numPr>
        <w:tabs>
          <w:tab w:val="left" w:pos="1541"/>
        </w:tabs>
        <w:spacing w:line="252" w:lineRule="exact"/>
        <w:ind w:hanging="361"/>
      </w:pPr>
      <w:r>
        <w:t>Existing contour lines at five-foot intervals.</w:t>
      </w:r>
    </w:p>
    <w:p w14:paraId="09184B78" w14:textId="77777777" w:rsidR="00421933" w:rsidRDefault="00792494">
      <w:pPr>
        <w:pStyle w:val="ListParagraph"/>
        <w:numPr>
          <w:ilvl w:val="1"/>
          <w:numId w:val="3"/>
        </w:numPr>
        <w:tabs>
          <w:tab w:val="left" w:pos="1541"/>
        </w:tabs>
        <w:spacing w:before="2" w:line="252" w:lineRule="exact"/>
        <w:ind w:hanging="361"/>
      </w:pPr>
      <w:r>
        <w:t>Proposed contour lines at five-foot intervals after fill of the</w:t>
      </w:r>
      <w:r>
        <w:rPr>
          <w:spacing w:val="-8"/>
        </w:rPr>
        <w:t xml:space="preserve"> </w:t>
      </w:r>
      <w:r>
        <w:t>soil.</w:t>
      </w:r>
    </w:p>
    <w:p w14:paraId="0413FA36" w14:textId="77777777" w:rsidR="00421933" w:rsidRDefault="00792494">
      <w:pPr>
        <w:pStyle w:val="ListParagraph"/>
        <w:numPr>
          <w:ilvl w:val="1"/>
          <w:numId w:val="3"/>
        </w:numPr>
        <w:tabs>
          <w:tab w:val="left" w:pos="1541"/>
        </w:tabs>
        <w:ind w:right="119"/>
      </w:pPr>
      <w:r>
        <w:t>All existing structures, all existing roads and drainage within 200 feet of the property.</w:t>
      </w:r>
    </w:p>
    <w:p w14:paraId="0D72A543" w14:textId="77777777" w:rsidR="00421933" w:rsidRDefault="00792494">
      <w:pPr>
        <w:pStyle w:val="ListParagraph"/>
        <w:numPr>
          <w:ilvl w:val="1"/>
          <w:numId w:val="3"/>
        </w:numPr>
        <w:tabs>
          <w:tab w:val="left" w:pos="1541"/>
        </w:tabs>
        <w:spacing w:line="252" w:lineRule="exact"/>
        <w:ind w:hanging="361"/>
      </w:pPr>
      <w:r>
        <w:t>Location of all property</w:t>
      </w:r>
      <w:r>
        <w:rPr>
          <w:spacing w:val="-1"/>
        </w:rPr>
        <w:t xml:space="preserve"> </w:t>
      </w:r>
      <w:r>
        <w:t>lines.</w:t>
      </w:r>
    </w:p>
    <w:p w14:paraId="023AC54C" w14:textId="77777777" w:rsidR="00421933" w:rsidRDefault="00792494">
      <w:pPr>
        <w:pStyle w:val="ListParagraph"/>
        <w:numPr>
          <w:ilvl w:val="1"/>
          <w:numId w:val="3"/>
        </w:numPr>
        <w:tabs>
          <w:tab w:val="left" w:pos="1541"/>
        </w:tabs>
        <w:ind w:right="116"/>
      </w:pPr>
      <w:r>
        <w:t>Location of any wetlands, streams, or other environmentally sensitive areas on the</w:t>
      </w:r>
      <w:r>
        <w:rPr>
          <w:spacing w:val="-1"/>
        </w:rPr>
        <w:t xml:space="preserve"> </w:t>
      </w:r>
      <w:r>
        <w:t>property.</w:t>
      </w:r>
    </w:p>
    <w:p w14:paraId="23AFB2CD" w14:textId="77777777" w:rsidR="00421933" w:rsidRDefault="00792494">
      <w:pPr>
        <w:pStyle w:val="ListParagraph"/>
        <w:numPr>
          <w:ilvl w:val="1"/>
          <w:numId w:val="3"/>
        </w:numPr>
        <w:tabs>
          <w:tab w:val="left" w:pos="1541"/>
        </w:tabs>
        <w:ind w:hanging="361"/>
      </w:pPr>
      <w:r>
        <w:t>Location of any topsoil storage</w:t>
      </w:r>
      <w:r>
        <w:rPr>
          <w:spacing w:val="-1"/>
        </w:rPr>
        <w:t xml:space="preserve"> </w:t>
      </w:r>
      <w:r>
        <w:t>areas.</w:t>
      </w:r>
    </w:p>
    <w:p w14:paraId="266B332D" w14:textId="77777777" w:rsidR="00421933" w:rsidRDefault="00421933">
      <w:pPr>
        <w:pStyle w:val="BodyText"/>
      </w:pPr>
    </w:p>
    <w:p w14:paraId="79970183" w14:textId="77777777" w:rsidR="00421933" w:rsidRDefault="00792494">
      <w:pPr>
        <w:pStyle w:val="ListParagraph"/>
        <w:numPr>
          <w:ilvl w:val="0"/>
          <w:numId w:val="3"/>
        </w:numPr>
        <w:tabs>
          <w:tab w:val="left" w:pos="1181"/>
        </w:tabs>
        <w:ind w:hanging="361"/>
      </w:pPr>
      <w:r>
        <w:t>Referral</w:t>
      </w:r>
    </w:p>
    <w:p w14:paraId="3121F953" w14:textId="77777777" w:rsidR="00421933" w:rsidRDefault="00421933">
      <w:pPr>
        <w:pStyle w:val="BodyText"/>
      </w:pPr>
    </w:p>
    <w:p w14:paraId="7F66AD01" w14:textId="77777777" w:rsidR="00421933" w:rsidRDefault="00792494">
      <w:pPr>
        <w:pStyle w:val="BodyText"/>
        <w:spacing w:before="1"/>
        <w:ind w:left="1180" w:right="115"/>
        <w:jc w:val="both"/>
      </w:pPr>
      <w:r>
        <w:t>Upon receipt of an application for a major soil fill permit, the Land Use Board Secretary shall forthwith send a copy of same to the Zoning Officer, Construction Official, Township Engineer, and the Environmental Commission who shall review the application, and they shall make their best efforts to submit their reports and recommendations, and their reasons, to the Township Land Use Board within</w:t>
      </w:r>
      <w:r>
        <w:rPr>
          <w:spacing w:val="8"/>
        </w:rPr>
        <w:t xml:space="preserve"> </w:t>
      </w:r>
      <w:r>
        <w:t>thirty</w:t>
      </w:r>
    </w:p>
    <w:p w14:paraId="210806FC" w14:textId="77777777" w:rsidR="00421933" w:rsidRDefault="00792494">
      <w:pPr>
        <w:pStyle w:val="BodyText"/>
        <w:ind w:left="1180" w:right="117"/>
        <w:jc w:val="both"/>
      </w:pPr>
      <w:r>
        <w:t>(30) days of receipt of the application. Failure to file such a report within the required time period may be deemed an approval of the application by such department, officials and commissions.</w:t>
      </w:r>
    </w:p>
    <w:p w14:paraId="4C00C2B2" w14:textId="77777777" w:rsidR="00421933" w:rsidRDefault="00421933">
      <w:pPr>
        <w:pStyle w:val="BodyText"/>
        <w:spacing w:before="10"/>
        <w:rPr>
          <w:sz w:val="21"/>
        </w:rPr>
      </w:pPr>
    </w:p>
    <w:p w14:paraId="5439F5A3" w14:textId="77777777" w:rsidR="00421933" w:rsidRDefault="00792494">
      <w:pPr>
        <w:pStyle w:val="ListParagraph"/>
        <w:numPr>
          <w:ilvl w:val="0"/>
          <w:numId w:val="3"/>
        </w:numPr>
        <w:tabs>
          <w:tab w:val="left" w:pos="1180"/>
          <w:tab w:val="left" w:pos="1181"/>
        </w:tabs>
        <w:ind w:hanging="361"/>
      </w:pPr>
      <w:r>
        <w:t>Action by Land Use Board; notice of hearing on major soil fill</w:t>
      </w:r>
      <w:r>
        <w:rPr>
          <w:spacing w:val="-13"/>
        </w:rPr>
        <w:t xml:space="preserve"> </w:t>
      </w:r>
      <w:r>
        <w:t>applications</w:t>
      </w:r>
    </w:p>
    <w:p w14:paraId="4E915949" w14:textId="77777777" w:rsidR="00421933" w:rsidRDefault="00421933">
      <w:pPr>
        <w:pStyle w:val="BodyText"/>
      </w:pPr>
    </w:p>
    <w:p w14:paraId="391B3503" w14:textId="77777777" w:rsidR="00421933" w:rsidRDefault="00792494">
      <w:pPr>
        <w:pStyle w:val="ListParagraph"/>
        <w:numPr>
          <w:ilvl w:val="1"/>
          <w:numId w:val="3"/>
        </w:numPr>
        <w:tabs>
          <w:tab w:val="left" w:pos="1541"/>
        </w:tabs>
        <w:ind w:hanging="361"/>
        <w:jc w:val="both"/>
      </w:pPr>
      <w:r>
        <w:t>The Township Land Use Board shall grant or deny the application within</w:t>
      </w:r>
      <w:r>
        <w:rPr>
          <w:spacing w:val="-10"/>
        </w:rPr>
        <w:t xml:space="preserve"> </w:t>
      </w:r>
      <w:r>
        <w:t>forty-five</w:t>
      </w:r>
    </w:p>
    <w:p w14:paraId="63CD98B7" w14:textId="77777777" w:rsidR="00421933" w:rsidRDefault="00792494">
      <w:pPr>
        <w:pStyle w:val="BodyText"/>
        <w:spacing w:before="2"/>
        <w:ind w:left="1540" w:right="119"/>
        <w:jc w:val="both"/>
      </w:pPr>
      <w:r>
        <w:t>(45) days after receipt of the reports and recommendations of the Zoning Officer, Construction Official, Township Engineer and Environmental Commission. On  an</w:t>
      </w:r>
      <w:r>
        <w:rPr>
          <w:spacing w:val="25"/>
        </w:rPr>
        <w:t xml:space="preserve"> </w:t>
      </w:r>
      <w:r>
        <w:t>application</w:t>
      </w:r>
      <w:r>
        <w:rPr>
          <w:spacing w:val="27"/>
        </w:rPr>
        <w:t xml:space="preserve"> </w:t>
      </w:r>
      <w:r>
        <w:t>for</w:t>
      </w:r>
      <w:r>
        <w:rPr>
          <w:spacing w:val="26"/>
        </w:rPr>
        <w:t xml:space="preserve"> </w:t>
      </w:r>
      <w:r>
        <w:t>a</w:t>
      </w:r>
      <w:r>
        <w:rPr>
          <w:spacing w:val="27"/>
        </w:rPr>
        <w:t xml:space="preserve"> </w:t>
      </w:r>
      <w:r>
        <w:t>major</w:t>
      </w:r>
      <w:r>
        <w:rPr>
          <w:spacing w:val="27"/>
        </w:rPr>
        <w:t xml:space="preserve"> </w:t>
      </w:r>
      <w:r>
        <w:t>soil</w:t>
      </w:r>
      <w:r>
        <w:rPr>
          <w:spacing w:val="25"/>
        </w:rPr>
        <w:t xml:space="preserve"> </w:t>
      </w:r>
      <w:r>
        <w:t>fill</w:t>
      </w:r>
      <w:r>
        <w:rPr>
          <w:spacing w:val="26"/>
        </w:rPr>
        <w:t xml:space="preserve"> </w:t>
      </w:r>
      <w:r>
        <w:t>permit,</w:t>
      </w:r>
      <w:r>
        <w:rPr>
          <w:spacing w:val="28"/>
        </w:rPr>
        <w:t xml:space="preserve"> </w:t>
      </w:r>
      <w:r>
        <w:t>the</w:t>
      </w:r>
      <w:r>
        <w:rPr>
          <w:spacing w:val="25"/>
        </w:rPr>
        <w:t xml:space="preserve"> </w:t>
      </w:r>
      <w:r>
        <w:t>Land</w:t>
      </w:r>
      <w:r>
        <w:rPr>
          <w:spacing w:val="26"/>
        </w:rPr>
        <w:t xml:space="preserve"> </w:t>
      </w:r>
      <w:r>
        <w:t>Use</w:t>
      </w:r>
      <w:r>
        <w:rPr>
          <w:spacing w:val="27"/>
        </w:rPr>
        <w:t xml:space="preserve"> </w:t>
      </w:r>
      <w:r>
        <w:t>Board</w:t>
      </w:r>
      <w:r>
        <w:rPr>
          <w:spacing w:val="26"/>
        </w:rPr>
        <w:t xml:space="preserve"> </w:t>
      </w:r>
      <w:r>
        <w:t>shall</w:t>
      </w:r>
      <w:r>
        <w:rPr>
          <w:spacing w:val="28"/>
        </w:rPr>
        <w:t xml:space="preserve"> </w:t>
      </w:r>
      <w:r>
        <w:t>schedule</w:t>
      </w:r>
      <w:r>
        <w:rPr>
          <w:spacing w:val="26"/>
        </w:rPr>
        <w:t xml:space="preserve"> </w:t>
      </w:r>
      <w:r>
        <w:t>a</w:t>
      </w:r>
    </w:p>
    <w:p w14:paraId="6168A282" w14:textId="77777777" w:rsidR="00421933" w:rsidRDefault="00421933">
      <w:pPr>
        <w:jc w:val="both"/>
        <w:sectPr w:rsidR="00421933">
          <w:pgSz w:w="12240" w:h="15840"/>
          <w:pgMar w:top="1500" w:right="1320" w:bottom="1220" w:left="1340" w:header="0" w:footer="1039" w:gutter="0"/>
          <w:cols w:space="720"/>
        </w:sectPr>
      </w:pPr>
    </w:p>
    <w:p w14:paraId="062F4300" w14:textId="77777777" w:rsidR="00421933" w:rsidRDefault="00792494">
      <w:pPr>
        <w:pStyle w:val="BodyText"/>
        <w:spacing w:before="78"/>
        <w:ind w:left="1540" w:right="116"/>
        <w:jc w:val="both"/>
      </w:pPr>
      <w:r>
        <w:lastRenderedPageBreak/>
        <w:t>public hearing and shall notify the applicant of the date of such hearing. The applicant shall notify, in writing, all property owners within 200 feet of the extreme limits of the property, as their names appear on the Township tax records, at least ten (10) days prior to the date of the hearing on the application. The notice shall be given in person or by registered mail and shall state the reason for the hearing; the time and place of the hearing as fixed by the Township Land Use Board; a brief description of the property; and that a copy of the application and map has been filed with the Township Clerk for public inspection. The applicant shall also cause notice of the hearing to be published in the official newspaper of the Township, at least ten (10) days prior to the date of the</w:t>
      </w:r>
      <w:r>
        <w:rPr>
          <w:spacing w:val="-10"/>
        </w:rPr>
        <w:t xml:space="preserve"> </w:t>
      </w:r>
      <w:r>
        <w:t>hearing.</w:t>
      </w:r>
    </w:p>
    <w:p w14:paraId="5E2A0E72" w14:textId="77777777" w:rsidR="00421933" w:rsidRDefault="00421933">
      <w:pPr>
        <w:pStyle w:val="BodyText"/>
        <w:spacing w:before="10"/>
        <w:rPr>
          <w:sz w:val="21"/>
        </w:rPr>
      </w:pPr>
    </w:p>
    <w:p w14:paraId="0E791524" w14:textId="77777777" w:rsidR="00421933" w:rsidRDefault="00792494">
      <w:pPr>
        <w:pStyle w:val="ListParagraph"/>
        <w:numPr>
          <w:ilvl w:val="1"/>
          <w:numId w:val="3"/>
        </w:numPr>
        <w:tabs>
          <w:tab w:val="left" w:pos="1541"/>
        </w:tabs>
        <w:ind w:right="123"/>
        <w:jc w:val="both"/>
      </w:pPr>
      <w:r>
        <w:t>Five (5) days prior to the hearing, the applicant shall present to the Township Land Use Board Secretary the</w:t>
      </w:r>
      <w:r>
        <w:rPr>
          <w:spacing w:val="-7"/>
        </w:rPr>
        <w:t xml:space="preserve"> </w:t>
      </w:r>
      <w:r>
        <w:t>following:</w:t>
      </w:r>
    </w:p>
    <w:p w14:paraId="562CC4DE" w14:textId="77777777" w:rsidR="00421933" w:rsidRDefault="00421933">
      <w:pPr>
        <w:pStyle w:val="BodyText"/>
        <w:spacing w:before="2"/>
      </w:pPr>
    </w:p>
    <w:p w14:paraId="0E895ABC" w14:textId="77777777" w:rsidR="00421933" w:rsidRDefault="00792494">
      <w:pPr>
        <w:pStyle w:val="ListParagraph"/>
        <w:numPr>
          <w:ilvl w:val="2"/>
          <w:numId w:val="3"/>
        </w:numPr>
        <w:tabs>
          <w:tab w:val="left" w:pos="2621"/>
        </w:tabs>
        <w:spacing w:before="1"/>
        <w:ind w:left="2621" w:right="115" w:hanging="361"/>
        <w:jc w:val="both"/>
      </w:pPr>
      <w:r>
        <w:t>Certification, in the form of an affidavit, signed and sworn by the affiant, affirming that they have notified all property owners, as required in Subsection (1)</w:t>
      </w:r>
      <w:r>
        <w:rPr>
          <w:spacing w:val="-2"/>
        </w:rPr>
        <w:t xml:space="preserve"> </w:t>
      </w:r>
      <w:r>
        <w:t>above.</w:t>
      </w:r>
    </w:p>
    <w:p w14:paraId="466A88DB" w14:textId="77777777" w:rsidR="00421933" w:rsidRDefault="00792494">
      <w:pPr>
        <w:pStyle w:val="ListParagraph"/>
        <w:numPr>
          <w:ilvl w:val="2"/>
          <w:numId w:val="3"/>
        </w:numPr>
        <w:tabs>
          <w:tab w:val="left" w:pos="2621"/>
        </w:tabs>
        <w:spacing w:line="252" w:lineRule="exact"/>
        <w:ind w:left="2621" w:hanging="361"/>
        <w:jc w:val="both"/>
      </w:pPr>
      <w:r>
        <w:t>Proof</w:t>
      </w:r>
      <w:r>
        <w:rPr>
          <w:spacing w:val="35"/>
        </w:rPr>
        <w:t xml:space="preserve"> </w:t>
      </w:r>
      <w:r>
        <w:t>of</w:t>
      </w:r>
      <w:r>
        <w:rPr>
          <w:spacing w:val="33"/>
        </w:rPr>
        <w:t xml:space="preserve"> </w:t>
      </w:r>
      <w:r>
        <w:t>publication</w:t>
      </w:r>
      <w:r>
        <w:rPr>
          <w:spacing w:val="32"/>
        </w:rPr>
        <w:t xml:space="preserve"> </w:t>
      </w:r>
      <w:r>
        <w:t>of</w:t>
      </w:r>
      <w:r>
        <w:rPr>
          <w:spacing w:val="33"/>
        </w:rPr>
        <w:t xml:space="preserve"> </w:t>
      </w:r>
      <w:r>
        <w:t>the</w:t>
      </w:r>
      <w:r>
        <w:rPr>
          <w:spacing w:val="31"/>
        </w:rPr>
        <w:t xml:space="preserve"> </w:t>
      </w:r>
      <w:r>
        <w:t>newspaper</w:t>
      </w:r>
      <w:r>
        <w:rPr>
          <w:spacing w:val="33"/>
        </w:rPr>
        <w:t xml:space="preserve"> </w:t>
      </w:r>
      <w:r>
        <w:t>notice</w:t>
      </w:r>
      <w:r>
        <w:rPr>
          <w:spacing w:val="32"/>
        </w:rPr>
        <w:t xml:space="preserve"> </w:t>
      </w:r>
      <w:r>
        <w:t>required</w:t>
      </w:r>
      <w:r>
        <w:rPr>
          <w:spacing w:val="31"/>
        </w:rPr>
        <w:t xml:space="preserve"> </w:t>
      </w:r>
      <w:r>
        <w:t>in</w:t>
      </w:r>
      <w:r>
        <w:rPr>
          <w:spacing w:val="32"/>
        </w:rPr>
        <w:t xml:space="preserve"> </w:t>
      </w:r>
      <w:r>
        <w:t>Subsection</w:t>
      </w:r>
    </w:p>
    <w:p w14:paraId="001119FF" w14:textId="77777777" w:rsidR="00421933" w:rsidRDefault="00792494">
      <w:pPr>
        <w:pStyle w:val="ListParagraph"/>
        <w:numPr>
          <w:ilvl w:val="3"/>
          <w:numId w:val="3"/>
        </w:numPr>
        <w:tabs>
          <w:tab w:val="left" w:pos="2952"/>
        </w:tabs>
        <w:spacing w:line="252" w:lineRule="exact"/>
        <w:jc w:val="both"/>
      </w:pPr>
      <w:r>
        <w:t>above.</w:t>
      </w:r>
    </w:p>
    <w:p w14:paraId="2B1EF659" w14:textId="77777777" w:rsidR="00421933" w:rsidRDefault="00421933">
      <w:pPr>
        <w:pStyle w:val="BodyText"/>
      </w:pPr>
    </w:p>
    <w:p w14:paraId="5DDD7C57" w14:textId="77777777" w:rsidR="00421933" w:rsidRDefault="00792494">
      <w:pPr>
        <w:pStyle w:val="ListParagraph"/>
        <w:numPr>
          <w:ilvl w:val="0"/>
          <w:numId w:val="3"/>
        </w:numPr>
        <w:tabs>
          <w:tab w:val="left" w:pos="1181"/>
        </w:tabs>
        <w:ind w:hanging="361"/>
      </w:pPr>
      <w:r>
        <w:t>Factors to be considered in approving</w:t>
      </w:r>
      <w:r>
        <w:rPr>
          <w:spacing w:val="-7"/>
        </w:rPr>
        <w:t xml:space="preserve"> </w:t>
      </w:r>
      <w:r>
        <w:t>permits</w:t>
      </w:r>
    </w:p>
    <w:p w14:paraId="14F7EC13" w14:textId="77777777" w:rsidR="00421933" w:rsidRDefault="00421933">
      <w:pPr>
        <w:pStyle w:val="BodyText"/>
      </w:pPr>
    </w:p>
    <w:p w14:paraId="06285FE9" w14:textId="77777777" w:rsidR="00421933" w:rsidRDefault="00792494">
      <w:pPr>
        <w:pStyle w:val="BodyText"/>
        <w:ind w:left="1180" w:right="114"/>
        <w:jc w:val="both"/>
      </w:pPr>
      <w:r>
        <w:t>In considering and reviewing the application and arriving at a decision, the Zoning Officer and/or Township Engineer (minor permit) and the Township Land Use Board (major permit) shall be guided by and take into consideration the public health, safety and general welfare and the general purposes of municipal planning, and particulate consideration shall be given to the following factors:</w:t>
      </w:r>
    </w:p>
    <w:p w14:paraId="55F41A4D" w14:textId="77777777" w:rsidR="00421933" w:rsidRDefault="00421933">
      <w:pPr>
        <w:pStyle w:val="BodyText"/>
      </w:pPr>
    </w:p>
    <w:p w14:paraId="10A1DFB5" w14:textId="77777777" w:rsidR="00421933" w:rsidRDefault="00792494">
      <w:pPr>
        <w:pStyle w:val="ListParagraph"/>
        <w:numPr>
          <w:ilvl w:val="1"/>
          <w:numId w:val="3"/>
        </w:numPr>
        <w:tabs>
          <w:tab w:val="left" w:pos="1541"/>
        </w:tabs>
        <w:ind w:hanging="361"/>
      </w:pPr>
      <w:r>
        <w:t>Soil erosion by water and</w:t>
      </w:r>
      <w:r>
        <w:rPr>
          <w:spacing w:val="-1"/>
        </w:rPr>
        <w:t xml:space="preserve"> </w:t>
      </w:r>
      <w:r>
        <w:t>sand.</w:t>
      </w:r>
    </w:p>
    <w:p w14:paraId="2D0FCD2A" w14:textId="77777777" w:rsidR="00421933" w:rsidRDefault="00792494">
      <w:pPr>
        <w:pStyle w:val="ListParagraph"/>
        <w:numPr>
          <w:ilvl w:val="1"/>
          <w:numId w:val="3"/>
        </w:numPr>
        <w:tabs>
          <w:tab w:val="left" w:pos="1541"/>
        </w:tabs>
        <w:spacing w:before="1" w:line="252" w:lineRule="exact"/>
        <w:ind w:hanging="361"/>
      </w:pPr>
      <w:r>
        <w:t>Surface water</w:t>
      </w:r>
      <w:r>
        <w:rPr>
          <w:spacing w:val="-1"/>
        </w:rPr>
        <w:t xml:space="preserve"> </w:t>
      </w:r>
      <w:r>
        <w:t>drainage.</w:t>
      </w:r>
    </w:p>
    <w:p w14:paraId="523E96C1" w14:textId="77777777" w:rsidR="00421933" w:rsidRDefault="00792494">
      <w:pPr>
        <w:pStyle w:val="ListParagraph"/>
        <w:numPr>
          <w:ilvl w:val="1"/>
          <w:numId w:val="3"/>
        </w:numPr>
        <w:tabs>
          <w:tab w:val="left" w:pos="1541"/>
        </w:tabs>
        <w:spacing w:line="252" w:lineRule="exact"/>
        <w:ind w:hanging="361"/>
      </w:pPr>
      <w:r>
        <w:t>Soil</w:t>
      </w:r>
      <w:r>
        <w:rPr>
          <w:spacing w:val="-1"/>
        </w:rPr>
        <w:t xml:space="preserve"> </w:t>
      </w:r>
      <w:r>
        <w:t>fertility.</w:t>
      </w:r>
    </w:p>
    <w:p w14:paraId="462A436E" w14:textId="77777777" w:rsidR="00421933" w:rsidRDefault="00792494">
      <w:pPr>
        <w:pStyle w:val="ListParagraph"/>
        <w:numPr>
          <w:ilvl w:val="1"/>
          <w:numId w:val="3"/>
        </w:numPr>
        <w:tabs>
          <w:tab w:val="left" w:pos="1541"/>
        </w:tabs>
        <w:spacing w:before="2" w:line="252" w:lineRule="exact"/>
        <w:ind w:hanging="361"/>
      </w:pPr>
      <w:r>
        <w:t>Lateral support of abutting streets and</w:t>
      </w:r>
      <w:r>
        <w:rPr>
          <w:spacing w:val="-4"/>
        </w:rPr>
        <w:t xml:space="preserve"> </w:t>
      </w:r>
      <w:r>
        <w:t>lands.</w:t>
      </w:r>
    </w:p>
    <w:p w14:paraId="5E699A37" w14:textId="77777777" w:rsidR="00421933" w:rsidRDefault="00792494">
      <w:pPr>
        <w:pStyle w:val="ListParagraph"/>
        <w:numPr>
          <w:ilvl w:val="1"/>
          <w:numId w:val="3"/>
        </w:numPr>
        <w:tabs>
          <w:tab w:val="left" w:pos="1541"/>
        </w:tabs>
        <w:spacing w:line="252" w:lineRule="exact"/>
        <w:ind w:hanging="361"/>
      </w:pPr>
      <w:r>
        <w:t>Public health and safety.</w:t>
      </w:r>
    </w:p>
    <w:p w14:paraId="144E2638" w14:textId="77777777" w:rsidR="00421933" w:rsidRDefault="00792494">
      <w:pPr>
        <w:pStyle w:val="ListParagraph"/>
        <w:numPr>
          <w:ilvl w:val="1"/>
          <w:numId w:val="3"/>
        </w:numPr>
        <w:tabs>
          <w:tab w:val="left" w:pos="1541"/>
        </w:tabs>
        <w:spacing w:line="252" w:lineRule="exact"/>
        <w:ind w:hanging="361"/>
      </w:pPr>
      <w:r>
        <w:t>Land values and uses.</w:t>
      </w:r>
    </w:p>
    <w:p w14:paraId="151CFDF3" w14:textId="77777777" w:rsidR="00421933" w:rsidRDefault="00792494">
      <w:pPr>
        <w:pStyle w:val="ListParagraph"/>
        <w:numPr>
          <w:ilvl w:val="1"/>
          <w:numId w:val="3"/>
        </w:numPr>
        <w:tabs>
          <w:tab w:val="left" w:pos="1541"/>
        </w:tabs>
        <w:spacing w:before="1" w:line="252" w:lineRule="exact"/>
        <w:ind w:hanging="361"/>
      </w:pPr>
      <w:r>
        <w:t>Contours, both existing and</w:t>
      </w:r>
      <w:r>
        <w:rPr>
          <w:spacing w:val="1"/>
        </w:rPr>
        <w:t xml:space="preserve"> </w:t>
      </w:r>
      <w:r>
        <w:t>proposed.</w:t>
      </w:r>
    </w:p>
    <w:p w14:paraId="14471152" w14:textId="77777777" w:rsidR="00421933" w:rsidRDefault="00792494">
      <w:pPr>
        <w:pStyle w:val="ListParagraph"/>
        <w:numPr>
          <w:ilvl w:val="1"/>
          <w:numId w:val="3"/>
        </w:numPr>
        <w:tabs>
          <w:tab w:val="left" w:pos="1541"/>
        </w:tabs>
        <w:ind w:right="117"/>
        <w:jc w:val="both"/>
      </w:pPr>
      <w:r>
        <w:t>Existing contours and topographic character of the land prior to the placement of any soil and proposed contours which will result subsequent to the placement of soil in accordance with the soil fill</w:t>
      </w:r>
      <w:r>
        <w:rPr>
          <w:spacing w:val="-6"/>
        </w:rPr>
        <w:t xml:space="preserve"> </w:t>
      </w:r>
      <w:r>
        <w:t>application.</w:t>
      </w:r>
    </w:p>
    <w:p w14:paraId="0570398E" w14:textId="77777777" w:rsidR="00421933" w:rsidRDefault="00792494">
      <w:pPr>
        <w:pStyle w:val="ListParagraph"/>
        <w:numPr>
          <w:ilvl w:val="1"/>
          <w:numId w:val="3"/>
        </w:numPr>
        <w:tabs>
          <w:tab w:val="left" w:pos="1541"/>
        </w:tabs>
        <w:ind w:right="118"/>
        <w:jc w:val="both"/>
      </w:pPr>
      <w:r>
        <w:t>Whether the proposed placement of soil is necessary and incidental to the development of the property for its intended use or whether the proposed placement of fill constitutes primarily a commercial</w:t>
      </w:r>
      <w:r>
        <w:rPr>
          <w:spacing w:val="-8"/>
        </w:rPr>
        <w:t xml:space="preserve"> </w:t>
      </w:r>
      <w:r>
        <w:t>activity.</w:t>
      </w:r>
    </w:p>
    <w:p w14:paraId="3D5CA9FE" w14:textId="77777777" w:rsidR="00421933" w:rsidRDefault="00421933">
      <w:pPr>
        <w:pStyle w:val="BodyText"/>
      </w:pPr>
    </w:p>
    <w:p w14:paraId="26F251F6" w14:textId="77777777" w:rsidR="00421933" w:rsidRDefault="00792494">
      <w:pPr>
        <w:pStyle w:val="ListParagraph"/>
        <w:numPr>
          <w:ilvl w:val="0"/>
          <w:numId w:val="3"/>
        </w:numPr>
        <w:tabs>
          <w:tab w:val="left" w:pos="1181"/>
        </w:tabs>
        <w:ind w:hanging="361"/>
      </w:pPr>
      <w:r>
        <w:t>Issuance of</w:t>
      </w:r>
      <w:r>
        <w:rPr>
          <w:spacing w:val="-1"/>
        </w:rPr>
        <w:t xml:space="preserve"> </w:t>
      </w:r>
      <w:r>
        <w:t>permit</w:t>
      </w:r>
    </w:p>
    <w:p w14:paraId="393F184B" w14:textId="77777777" w:rsidR="00421933" w:rsidRDefault="00421933">
      <w:pPr>
        <w:pStyle w:val="BodyText"/>
        <w:spacing w:before="1"/>
      </w:pPr>
    </w:p>
    <w:p w14:paraId="4493CB7D" w14:textId="77777777" w:rsidR="00421933" w:rsidRDefault="00792494">
      <w:pPr>
        <w:pStyle w:val="BodyText"/>
        <w:ind w:left="1180" w:right="113"/>
        <w:jc w:val="both"/>
      </w:pPr>
      <w:r>
        <w:t>A permit shall be issued after the approval of the application by the Zoning Officer and/or the Township Engineer (minor permit) or by the Land Use Board (major permit). The approval shall specifically list the total number of cubic yards of soil authorized to be filled as calculated by the Township Engineer based upon the contour maps submitted and approved.</w:t>
      </w:r>
    </w:p>
    <w:p w14:paraId="74F256DE" w14:textId="77777777" w:rsidR="00421933" w:rsidRDefault="00421933">
      <w:pPr>
        <w:jc w:val="both"/>
        <w:sectPr w:rsidR="00421933">
          <w:pgSz w:w="12240" w:h="15840"/>
          <w:pgMar w:top="1360" w:right="1320" w:bottom="1220" w:left="1340" w:header="0" w:footer="1039" w:gutter="0"/>
          <w:cols w:space="720"/>
        </w:sectPr>
      </w:pPr>
    </w:p>
    <w:p w14:paraId="0FFB8866" w14:textId="77777777" w:rsidR="00421933" w:rsidRDefault="00792494">
      <w:pPr>
        <w:pStyle w:val="ListParagraph"/>
        <w:numPr>
          <w:ilvl w:val="0"/>
          <w:numId w:val="3"/>
        </w:numPr>
        <w:tabs>
          <w:tab w:val="left" w:pos="1181"/>
        </w:tabs>
        <w:spacing w:before="190"/>
        <w:ind w:hanging="361"/>
      </w:pPr>
      <w:r>
        <w:lastRenderedPageBreak/>
        <w:t>Enforcement</w:t>
      </w:r>
    </w:p>
    <w:p w14:paraId="3FAC6D5F" w14:textId="77777777" w:rsidR="00421933" w:rsidRDefault="00421933">
      <w:pPr>
        <w:pStyle w:val="BodyText"/>
      </w:pPr>
    </w:p>
    <w:p w14:paraId="54ECB7D1" w14:textId="77777777" w:rsidR="00421933" w:rsidRDefault="00792494">
      <w:pPr>
        <w:pStyle w:val="ListParagraph"/>
        <w:numPr>
          <w:ilvl w:val="1"/>
          <w:numId w:val="3"/>
        </w:numPr>
        <w:tabs>
          <w:tab w:val="left" w:pos="1541"/>
        </w:tabs>
        <w:ind w:right="115"/>
        <w:jc w:val="both"/>
      </w:pPr>
      <w:r>
        <w:t>The Township Zoning Officer, Township Police Department or other official designated by the Township Committee, shall have the authority to enforce the provisions of this Section and to issue summonses to any person importing soil without a</w:t>
      </w:r>
      <w:r>
        <w:rPr>
          <w:spacing w:val="-2"/>
        </w:rPr>
        <w:t xml:space="preserve"> </w:t>
      </w:r>
      <w:r>
        <w:t>permit.</w:t>
      </w:r>
    </w:p>
    <w:p w14:paraId="1854B2C2" w14:textId="77777777" w:rsidR="00421933" w:rsidRDefault="00421933">
      <w:pPr>
        <w:pStyle w:val="BodyText"/>
      </w:pPr>
    </w:p>
    <w:p w14:paraId="045A6A30" w14:textId="77777777" w:rsidR="00421933" w:rsidRDefault="00792494">
      <w:pPr>
        <w:pStyle w:val="ListParagraph"/>
        <w:numPr>
          <w:ilvl w:val="1"/>
          <w:numId w:val="3"/>
        </w:numPr>
        <w:tabs>
          <w:tab w:val="left" w:pos="1541"/>
        </w:tabs>
        <w:ind w:right="113"/>
        <w:jc w:val="both"/>
      </w:pPr>
      <w:r>
        <w:t>The Township Engineer, or other official designated by the Township Committee, shall have the authority to enforce the provisions of this Section with respect to persons importing soil with a permit. The Township Engineer, or other  designated official, shall, from time to time, upon their own initiative, and whenever directed by the Township, inspect the premises for which permits have been granted to ensure compliance with the terms of the permit and this Section. The Township Engineer, or other designated official, shall have the right to enter upon any lands for the purpose of examination and inspection of the operation without advance notice.</w:t>
      </w:r>
    </w:p>
    <w:p w14:paraId="1BA85F46" w14:textId="77777777" w:rsidR="00421933" w:rsidRDefault="00421933">
      <w:pPr>
        <w:pStyle w:val="BodyText"/>
      </w:pPr>
    </w:p>
    <w:p w14:paraId="255BBDDF" w14:textId="77777777" w:rsidR="00421933" w:rsidRDefault="00792494">
      <w:pPr>
        <w:pStyle w:val="ListParagraph"/>
        <w:numPr>
          <w:ilvl w:val="1"/>
          <w:numId w:val="3"/>
        </w:numPr>
        <w:tabs>
          <w:tab w:val="left" w:pos="1541"/>
        </w:tabs>
        <w:spacing w:before="1"/>
        <w:ind w:right="114"/>
        <w:jc w:val="both"/>
      </w:pPr>
      <w:r>
        <w:t>After notice and an opportunity to be heard before the Zoning Officer, Township Engineer, or other designated official, the permit of any person may be revoked or suspended for such period as may be determined for any violation of the terms hereof or the terms and conditions of any permit granted hereunder. In addition  to the revocation provided for herein, any person who violates this Section or any director or officer of a corporation who participates in a violation of this Section shall, upon conviction thereof, be subject to a minimum fine of $2,000, or imprisonment for a period not to exceed 90 days, or both. Each and every day that such violation continues or exists shall be considered a separate and  specific violation of these provisions and not as a continuing</w:t>
      </w:r>
      <w:r>
        <w:rPr>
          <w:spacing w:val="-8"/>
        </w:rPr>
        <w:t xml:space="preserve"> </w:t>
      </w:r>
      <w:r>
        <w:t>offense.</w:t>
      </w:r>
    </w:p>
    <w:p w14:paraId="4B8FEBC1" w14:textId="77777777" w:rsidR="00421933" w:rsidRDefault="00421933">
      <w:pPr>
        <w:pStyle w:val="BodyText"/>
        <w:spacing w:before="1"/>
      </w:pPr>
    </w:p>
    <w:p w14:paraId="6B54197C" w14:textId="77777777" w:rsidR="00421933" w:rsidRDefault="00792494">
      <w:pPr>
        <w:pStyle w:val="ListParagraph"/>
        <w:numPr>
          <w:ilvl w:val="1"/>
          <w:numId w:val="3"/>
        </w:numPr>
        <w:tabs>
          <w:tab w:val="left" w:pos="1541"/>
        </w:tabs>
        <w:ind w:right="120"/>
        <w:jc w:val="both"/>
      </w:pPr>
      <w:r>
        <w:t>In addition to the penalties set forth above, the Township shall have the right, but not the obligation, to pursue injunctive relief in the Superior Court of New Jersey, Warren County, including but not limited to requiring the removal of any soil imported without a permit, testing to ensure no presence of contaminated soil, and site</w:t>
      </w:r>
      <w:r>
        <w:rPr>
          <w:spacing w:val="-2"/>
        </w:rPr>
        <w:t xml:space="preserve"> </w:t>
      </w:r>
      <w:r>
        <w:t>restoration.</w:t>
      </w:r>
    </w:p>
    <w:p w14:paraId="1462AA1A" w14:textId="77777777" w:rsidR="00421933" w:rsidRDefault="00421933">
      <w:pPr>
        <w:pStyle w:val="BodyText"/>
        <w:spacing w:before="8"/>
        <w:rPr>
          <w:sz w:val="21"/>
        </w:rPr>
      </w:pPr>
    </w:p>
    <w:p w14:paraId="28246B42" w14:textId="77777777" w:rsidR="00421933" w:rsidRDefault="00792494">
      <w:pPr>
        <w:pStyle w:val="BodyText"/>
        <w:tabs>
          <w:tab w:val="left" w:pos="2260"/>
        </w:tabs>
        <w:spacing w:line="244" w:lineRule="auto"/>
        <w:ind w:left="100" w:right="119" w:firstLine="719"/>
      </w:pPr>
      <w:r>
        <w:rPr>
          <w:b/>
        </w:rPr>
        <w:t>SECTION</w:t>
      </w:r>
      <w:r>
        <w:rPr>
          <w:b/>
          <w:spacing w:val="-2"/>
        </w:rPr>
        <w:t xml:space="preserve"> </w:t>
      </w:r>
      <w:r>
        <w:rPr>
          <w:b/>
        </w:rPr>
        <w:t>2.</w:t>
      </w:r>
      <w:r>
        <w:rPr>
          <w:b/>
        </w:rPr>
        <w:tab/>
      </w:r>
      <w:r>
        <w:t>Article 19-500 shall be amended to add a new section entitled “Operating Requirements” to read as</w:t>
      </w:r>
      <w:r>
        <w:rPr>
          <w:spacing w:val="-6"/>
        </w:rPr>
        <w:t xml:space="preserve"> </w:t>
      </w:r>
      <w:r>
        <w:t>follows:</w:t>
      </w:r>
    </w:p>
    <w:p w14:paraId="18338537" w14:textId="77777777" w:rsidR="00421933" w:rsidRDefault="00421933">
      <w:pPr>
        <w:pStyle w:val="BodyText"/>
        <w:spacing w:before="3"/>
        <w:rPr>
          <w:sz w:val="21"/>
        </w:rPr>
      </w:pPr>
    </w:p>
    <w:p w14:paraId="0B8A5857" w14:textId="77777777" w:rsidR="00421933" w:rsidRDefault="00792494">
      <w:pPr>
        <w:pStyle w:val="BodyText"/>
        <w:ind w:left="820"/>
      </w:pPr>
      <w:r>
        <w:t>Operating Requirements</w:t>
      </w:r>
    </w:p>
    <w:p w14:paraId="556BAE69" w14:textId="77777777" w:rsidR="00421933" w:rsidRDefault="00421933">
      <w:pPr>
        <w:pStyle w:val="BodyText"/>
        <w:spacing w:before="1"/>
      </w:pPr>
    </w:p>
    <w:p w14:paraId="1F0EE3D0" w14:textId="77777777" w:rsidR="00421933" w:rsidRDefault="00792494">
      <w:pPr>
        <w:pStyle w:val="ListParagraph"/>
        <w:numPr>
          <w:ilvl w:val="0"/>
          <w:numId w:val="2"/>
        </w:numPr>
        <w:tabs>
          <w:tab w:val="left" w:pos="1181"/>
        </w:tabs>
        <w:ind w:hanging="361"/>
      </w:pPr>
      <w:r>
        <w:t>Method of</w:t>
      </w:r>
      <w:r>
        <w:rPr>
          <w:spacing w:val="1"/>
        </w:rPr>
        <w:t xml:space="preserve"> </w:t>
      </w:r>
      <w:r>
        <w:t>operation</w:t>
      </w:r>
    </w:p>
    <w:p w14:paraId="19466B19" w14:textId="77777777" w:rsidR="00421933" w:rsidRDefault="00421933">
      <w:pPr>
        <w:pStyle w:val="BodyText"/>
        <w:spacing w:before="1"/>
      </w:pPr>
    </w:p>
    <w:p w14:paraId="3D874AF7" w14:textId="77777777" w:rsidR="00421933" w:rsidRDefault="00792494">
      <w:pPr>
        <w:pStyle w:val="BodyText"/>
        <w:ind w:left="1180" w:right="118"/>
        <w:jc w:val="both"/>
      </w:pPr>
      <w:r>
        <w:t>If a permit is issued for the placement of soil as provided herein, the owner or person in charge shall so conduct the operations that there shall be no sharp declivities, pits or depressions, and in such manner that the area shall be properly leveled off, cleared of debris, and graded to conform with the contour lines and grades as required and shown on the approved plan.</w:t>
      </w:r>
    </w:p>
    <w:p w14:paraId="0A53B801" w14:textId="77777777" w:rsidR="00421933" w:rsidRDefault="00421933">
      <w:pPr>
        <w:pStyle w:val="BodyText"/>
        <w:spacing w:before="1"/>
      </w:pPr>
    </w:p>
    <w:p w14:paraId="48C6C2C6" w14:textId="77777777" w:rsidR="00421933" w:rsidRDefault="00792494">
      <w:pPr>
        <w:pStyle w:val="ListParagraph"/>
        <w:numPr>
          <w:ilvl w:val="0"/>
          <w:numId w:val="2"/>
        </w:numPr>
        <w:tabs>
          <w:tab w:val="left" w:pos="1181"/>
        </w:tabs>
        <w:ind w:hanging="361"/>
      </w:pPr>
      <w:r>
        <w:t>Regulation of</w:t>
      </w:r>
      <w:r>
        <w:rPr>
          <w:spacing w:val="1"/>
        </w:rPr>
        <w:t xml:space="preserve"> </w:t>
      </w:r>
      <w:r>
        <w:t>operation</w:t>
      </w:r>
    </w:p>
    <w:p w14:paraId="0C2AF98E" w14:textId="77777777" w:rsidR="00421933" w:rsidRDefault="00421933">
      <w:pPr>
        <w:sectPr w:rsidR="00421933">
          <w:pgSz w:w="12240" w:h="15840"/>
          <w:pgMar w:top="1500" w:right="1320" w:bottom="1220" w:left="1340" w:header="0" w:footer="1039" w:gutter="0"/>
          <w:cols w:space="720"/>
        </w:sectPr>
      </w:pPr>
    </w:p>
    <w:p w14:paraId="67B464F8" w14:textId="77777777" w:rsidR="00421933" w:rsidRDefault="00792494">
      <w:pPr>
        <w:pStyle w:val="BodyText"/>
        <w:spacing w:before="78"/>
        <w:ind w:left="1180" w:right="121"/>
        <w:jc w:val="both"/>
      </w:pPr>
      <w:r>
        <w:lastRenderedPageBreak/>
        <w:t>No soil shall be placed nor shall any operation be conducted so as to violate any of the regulations contained in this Section after a permit is granted.</w:t>
      </w:r>
    </w:p>
    <w:p w14:paraId="0E927AA1" w14:textId="77777777" w:rsidR="00421933" w:rsidRDefault="00421933">
      <w:pPr>
        <w:pStyle w:val="BodyText"/>
        <w:spacing w:before="11"/>
        <w:rPr>
          <w:sz w:val="21"/>
        </w:rPr>
      </w:pPr>
    </w:p>
    <w:p w14:paraId="2477219F" w14:textId="77777777" w:rsidR="00421933" w:rsidRDefault="00792494">
      <w:pPr>
        <w:pStyle w:val="ListParagraph"/>
        <w:numPr>
          <w:ilvl w:val="0"/>
          <w:numId w:val="2"/>
        </w:numPr>
        <w:tabs>
          <w:tab w:val="left" w:pos="1181"/>
        </w:tabs>
        <w:ind w:hanging="361"/>
      </w:pPr>
      <w:r>
        <w:t>Deposit of soil on adjoining property or public roads</w:t>
      </w:r>
    </w:p>
    <w:p w14:paraId="09518DE8" w14:textId="77777777" w:rsidR="00421933" w:rsidRDefault="00421933">
      <w:pPr>
        <w:pStyle w:val="BodyText"/>
      </w:pPr>
    </w:p>
    <w:p w14:paraId="18BDB927" w14:textId="713D7881" w:rsidR="00421933" w:rsidRDefault="00792494">
      <w:pPr>
        <w:pStyle w:val="BodyText"/>
        <w:ind w:left="1180" w:right="115"/>
        <w:jc w:val="both"/>
      </w:pPr>
      <w:r>
        <w:t>Soil fill shall not be deposited or in any way thrown or placed upon adjoining property or public roads. Any soil or material resulting from any such operation accumulating on any adjoining property or public road shall be removed there from immediately upon notice to the permi</w:t>
      </w:r>
      <w:r w:rsidR="008B1A2A">
        <w:t>t</w:t>
      </w:r>
      <w:r>
        <w:t>tee of such accumulation.</w:t>
      </w:r>
    </w:p>
    <w:p w14:paraId="4174C5AA" w14:textId="77777777" w:rsidR="00421933" w:rsidRDefault="00421933">
      <w:pPr>
        <w:pStyle w:val="BodyText"/>
      </w:pPr>
    </w:p>
    <w:p w14:paraId="37CFE2F3" w14:textId="77777777" w:rsidR="00421933" w:rsidRDefault="00792494">
      <w:pPr>
        <w:pStyle w:val="ListParagraph"/>
        <w:numPr>
          <w:ilvl w:val="0"/>
          <w:numId w:val="2"/>
        </w:numPr>
        <w:tabs>
          <w:tab w:val="left" w:pos="1181"/>
        </w:tabs>
        <w:ind w:hanging="361"/>
      </w:pPr>
      <w:r>
        <w:t>Compliance with other standards and terms of permit</w:t>
      </w:r>
    </w:p>
    <w:p w14:paraId="3D425619" w14:textId="77777777" w:rsidR="00421933" w:rsidRDefault="00421933">
      <w:pPr>
        <w:pStyle w:val="BodyText"/>
      </w:pPr>
    </w:p>
    <w:p w14:paraId="34EDE469" w14:textId="77777777" w:rsidR="00421933" w:rsidRDefault="00792494">
      <w:pPr>
        <w:pStyle w:val="BodyText"/>
        <w:ind w:left="1180" w:right="121"/>
        <w:jc w:val="both"/>
      </w:pPr>
      <w:r>
        <w:t>All operations shall be conducted in strict accordance with any state law, other ordinances of the Township, and the terms and conditions of any permit granted for such operations.</w:t>
      </w:r>
    </w:p>
    <w:p w14:paraId="25605621" w14:textId="77777777" w:rsidR="00421933" w:rsidRDefault="00421933">
      <w:pPr>
        <w:pStyle w:val="BodyText"/>
        <w:spacing w:before="2"/>
      </w:pPr>
    </w:p>
    <w:p w14:paraId="7BD4FC7D" w14:textId="77777777" w:rsidR="00421933" w:rsidRDefault="00792494">
      <w:pPr>
        <w:pStyle w:val="ListParagraph"/>
        <w:numPr>
          <w:ilvl w:val="0"/>
          <w:numId w:val="2"/>
        </w:numPr>
        <w:tabs>
          <w:tab w:val="left" w:pos="1181"/>
        </w:tabs>
        <w:ind w:hanging="361"/>
      </w:pPr>
      <w:r>
        <w:t>Nuisances and unsafe</w:t>
      </w:r>
      <w:r>
        <w:rPr>
          <w:spacing w:val="-3"/>
        </w:rPr>
        <w:t xml:space="preserve"> </w:t>
      </w:r>
      <w:r>
        <w:t>conditions</w:t>
      </w:r>
    </w:p>
    <w:p w14:paraId="34E732B5" w14:textId="77777777" w:rsidR="00421933" w:rsidRDefault="00421933">
      <w:pPr>
        <w:pStyle w:val="BodyText"/>
        <w:spacing w:before="9"/>
        <w:rPr>
          <w:sz w:val="21"/>
        </w:rPr>
      </w:pPr>
    </w:p>
    <w:p w14:paraId="249127CA" w14:textId="77777777" w:rsidR="00421933" w:rsidRDefault="00792494">
      <w:pPr>
        <w:pStyle w:val="BodyText"/>
        <w:spacing w:before="1"/>
        <w:ind w:left="1180" w:right="118"/>
        <w:jc w:val="both"/>
      </w:pPr>
      <w:r>
        <w:t>The operation shall be so conducted as to not constitute a nuisance, and in no event shall said operation create any hazardous or unsafe condition with regard to any person or persons. Natural screening is to be preserved by the applicant.</w:t>
      </w:r>
    </w:p>
    <w:p w14:paraId="6FB048A5" w14:textId="77777777" w:rsidR="00421933" w:rsidRDefault="00421933">
      <w:pPr>
        <w:pStyle w:val="BodyText"/>
      </w:pPr>
    </w:p>
    <w:p w14:paraId="58DFE118" w14:textId="77777777" w:rsidR="00421933" w:rsidRDefault="00792494">
      <w:pPr>
        <w:pStyle w:val="ListParagraph"/>
        <w:numPr>
          <w:ilvl w:val="0"/>
          <w:numId w:val="2"/>
        </w:numPr>
        <w:tabs>
          <w:tab w:val="left" w:pos="1181"/>
        </w:tabs>
        <w:ind w:hanging="361"/>
      </w:pPr>
      <w:r>
        <w:t>Restoration of</w:t>
      </w:r>
      <w:r>
        <w:rPr>
          <w:spacing w:val="1"/>
        </w:rPr>
        <w:t xml:space="preserve"> </w:t>
      </w:r>
      <w:r>
        <w:t>area</w:t>
      </w:r>
    </w:p>
    <w:p w14:paraId="1FCB3900" w14:textId="77777777" w:rsidR="00421933" w:rsidRDefault="00421933">
      <w:pPr>
        <w:pStyle w:val="BodyText"/>
        <w:spacing w:before="1"/>
      </w:pPr>
    </w:p>
    <w:p w14:paraId="52568253" w14:textId="77777777" w:rsidR="00421933" w:rsidRDefault="00792494">
      <w:pPr>
        <w:pStyle w:val="ListParagraph"/>
        <w:numPr>
          <w:ilvl w:val="1"/>
          <w:numId w:val="2"/>
        </w:numPr>
        <w:tabs>
          <w:tab w:val="left" w:pos="1541"/>
        </w:tabs>
        <w:ind w:right="116"/>
        <w:jc w:val="both"/>
      </w:pPr>
      <w:r>
        <w:t>Upon completion of any operation delineated on the approved plan, said area shall be properly leveled off, cleared of debris, and graded to conform to the contours and grades as approved by the Zoning Officer and/or Township Engineer. A final map for all major soil fill permits shall be submitted containing and complying with all requirements of this Section and the preceding Section “Soil Fill</w:t>
      </w:r>
      <w:r>
        <w:rPr>
          <w:spacing w:val="-1"/>
        </w:rPr>
        <w:t xml:space="preserve"> </w:t>
      </w:r>
      <w:r>
        <w:t>Placement”.</w:t>
      </w:r>
    </w:p>
    <w:p w14:paraId="5BD29560" w14:textId="77777777" w:rsidR="00421933" w:rsidRDefault="00421933">
      <w:pPr>
        <w:pStyle w:val="BodyText"/>
      </w:pPr>
    </w:p>
    <w:p w14:paraId="38B95AF1" w14:textId="77777777" w:rsidR="00421933" w:rsidRDefault="00792494">
      <w:pPr>
        <w:pStyle w:val="ListParagraph"/>
        <w:numPr>
          <w:ilvl w:val="1"/>
          <w:numId w:val="2"/>
        </w:numPr>
        <w:tabs>
          <w:tab w:val="left" w:pos="1541"/>
        </w:tabs>
        <w:spacing w:before="1"/>
        <w:ind w:right="123"/>
        <w:jc w:val="both"/>
      </w:pPr>
      <w:r>
        <w:t>No trash, junk or debris may be stored in any area, and no safety hazards will be permitted, either during or after completion of</w:t>
      </w:r>
      <w:r>
        <w:rPr>
          <w:spacing w:val="4"/>
        </w:rPr>
        <w:t xml:space="preserve"> </w:t>
      </w:r>
      <w:r>
        <w:t>operations.</w:t>
      </w:r>
    </w:p>
    <w:p w14:paraId="39E2ABF0" w14:textId="77777777" w:rsidR="00421933" w:rsidRDefault="00421933">
      <w:pPr>
        <w:pStyle w:val="BodyText"/>
        <w:spacing w:before="10"/>
        <w:rPr>
          <w:sz w:val="21"/>
        </w:rPr>
      </w:pPr>
    </w:p>
    <w:p w14:paraId="47EAEE9A" w14:textId="77777777" w:rsidR="00421933" w:rsidRDefault="00792494">
      <w:pPr>
        <w:pStyle w:val="ListParagraph"/>
        <w:numPr>
          <w:ilvl w:val="0"/>
          <w:numId w:val="2"/>
        </w:numPr>
        <w:tabs>
          <w:tab w:val="left" w:pos="1181"/>
        </w:tabs>
        <w:spacing w:before="1"/>
        <w:ind w:hanging="361"/>
      </w:pPr>
      <w:r>
        <w:t>Storage</w:t>
      </w:r>
      <w:r>
        <w:rPr>
          <w:spacing w:val="-1"/>
        </w:rPr>
        <w:t xml:space="preserve"> </w:t>
      </w:r>
      <w:r>
        <w:t>limitations</w:t>
      </w:r>
    </w:p>
    <w:p w14:paraId="1AD070AD" w14:textId="77777777" w:rsidR="00421933" w:rsidRDefault="00421933">
      <w:pPr>
        <w:pStyle w:val="BodyText"/>
      </w:pPr>
    </w:p>
    <w:p w14:paraId="497F5172" w14:textId="77777777" w:rsidR="00421933" w:rsidRDefault="00792494">
      <w:pPr>
        <w:pStyle w:val="BodyText"/>
        <w:ind w:left="1180" w:right="120"/>
        <w:jc w:val="both"/>
      </w:pPr>
      <w:r>
        <w:t>The material stored shall not exceed a height of 20 feet, and the maximum storage slope shall be 45°.</w:t>
      </w:r>
    </w:p>
    <w:p w14:paraId="34646FE3" w14:textId="77777777" w:rsidR="00421933" w:rsidRDefault="00421933">
      <w:pPr>
        <w:pStyle w:val="BodyText"/>
      </w:pPr>
    </w:p>
    <w:p w14:paraId="0C251968" w14:textId="77777777" w:rsidR="00421933" w:rsidRDefault="00792494">
      <w:pPr>
        <w:pStyle w:val="ListParagraph"/>
        <w:numPr>
          <w:ilvl w:val="0"/>
          <w:numId w:val="2"/>
        </w:numPr>
        <w:tabs>
          <w:tab w:val="left" w:pos="1181"/>
        </w:tabs>
        <w:ind w:hanging="361"/>
      </w:pPr>
      <w:r>
        <w:t>Enforcing officer; inspections</w:t>
      </w:r>
    </w:p>
    <w:p w14:paraId="064C5844" w14:textId="77777777" w:rsidR="00421933" w:rsidRDefault="00421933">
      <w:pPr>
        <w:pStyle w:val="BodyText"/>
      </w:pPr>
    </w:p>
    <w:p w14:paraId="39E2E5FF" w14:textId="77777777" w:rsidR="00421933" w:rsidRDefault="00792494">
      <w:pPr>
        <w:pStyle w:val="ListParagraph"/>
        <w:numPr>
          <w:ilvl w:val="1"/>
          <w:numId w:val="2"/>
        </w:numPr>
        <w:tabs>
          <w:tab w:val="left" w:pos="1541"/>
        </w:tabs>
        <w:spacing w:before="1"/>
        <w:ind w:right="115"/>
        <w:jc w:val="both"/>
      </w:pPr>
      <w:r>
        <w:t>The Zoning Officer and/or the Township Engineer are hereby designated as the officer whose duty it shall be to enforce the provisions of this Section. They shall, from time to time, upon their own initiative, and whenever directed by the Township, inspect the premises for which permits have been granted to ensure compliance with the terms of the permit and this Section. The Zoning Officer and/or the Township Engineer shall have the right to enter upon any lands for the purpose of examination and inspection of the operation without advance</w:t>
      </w:r>
      <w:r>
        <w:rPr>
          <w:spacing w:val="-16"/>
        </w:rPr>
        <w:t xml:space="preserve"> </w:t>
      </w:r>
      <w:r>
        <w:t>notice.</w:t>
      </w:r>
    </w:p>
    <w:p w14:paraId="509E3171" w14:textId="77777777" w:rsidR="00421933" w:rsidRDefault="00421933">
      <w:pPr>
        <w:pStyle w:val="BodyText"/>
        <w:spacing w:before="10"/>
        <w:rPr>
          <w:sz w:val="21"/>
        </w:rPr>
      </w:pPr>
    </w:p>
    <w:p w14:paraId="5FDB92AB" w14:textId="77777777" w:rsidR="00421933" w:rsidRDefault="00792494">
      <w:pPr>
        <w:pStyle w:val="ListParagraph"/>
        <w:numPr>
          <w:ilvl w:val="0"/>
          <w:numId w:val="2"/>
        </w:numPr>
        <w:tabs>
          <w:tab w:val="left" w:pos="1180"/>
          <w:tab w:val="left" w:pos="1181"/>
        </w:tabs>
        <w:ind w:hanging="361"/>
      </w:pPr>
      <w:r>
        <w:t>Use of streets for soil</w:t>
      </w:r>
      <w:r>
        <w:rPr>
          <w:spacing w:val="-4"/>
        </w:rPr>
        <w:t xml:space="preserve"> </w:t>
      </w:r>
      <w:r>
        <w:t>transportation</w:t>
      </w:r>
    </w:p>
    <w:p w14:paraId="05968311" w14:textId="77777777" w:rsidR="00421933" w:rsidRDefault="00421933">
      <w:pPr>
        <w:sectPr w:rsidR="00421933">
          <w:pgSz w:w="12240" w:h="15840"/>
          <w:pgMar w:top="1360" w:right="1320" w:bottom="1220" w:left="1340" w:header="0" w:footer="1039" w:gutter="0"/>
          <w:cols w:space="720"/>
        </w:sectPr>
      </w:pPr>
    </w:p>
    <w:p w14:paraId="7A2EC796" w14:textId="77777777" w:rsidR="00421933" w:rsidRDefault="00792494">
      <w:pPr>
        <w:pStyle w:val="BodyText"/>
        <w:spacing w:before="78"/>
        <w:ind w:left="1180" w:right="119"/>
        <w:jc w:val="both"/>
      </w:pPr>
      <w:r>
        <w:lastRenderedPageBreak/>
        <w:t>In the placement of soil or fill operation, the applicant shall cause such streets to be kept free from dirt and debris resulting from such soil or fill operation.</w:t>
      </w:r>
    </w:p>
    <w:p w14:paraId="6FABD055" w14:textId="77777777" w:rsidR="00421933" w:rsidRDefault="00421933">
      <w:pPr>
        <w:pStyle w:val="BodyText"/>
        <w:rPr>
          <w:sz w:val="24"/>
        </w:rPr>
      </w:pPr>
    </w:p>
    <w:p w14:paraId="2D643D0C" w14:textId="77777777" w:rsidR="00421933" w:rsidRDefault="00421933">
      <w:pPr>
        <w:pStyle w:val="BodyText"/>
        <w:spacing w:before="10"/>
        <w:rPr>
          <w:sz w:val="19"/>
        </w:rPr>
      </w:pPr>
    </w:p>
    <w:p w14:paraId="7986CC0C" w14:textId="77777777" w:rsidR="00421933" w:rsidRDefault="00792494">
      <w:pPr>
        <w:pStyle w:val="BodyText"/>
        <w:tabs>
          <w:tab w:val="left" w:pos="2260"/>
        </w:tabs>
        <w:ind w:left="100" w:right="119" w:firstLine="719"/>
      </w:pPr>
      <w:r>
        <w:rPr>
          <w:b/>
        </w:rPr>
        <w:t>SECTION</w:t>
      </w:r>
      <w:r>
        <w:rPr>
          <w:b/>
          <w:spacing w:val="-1"/>
        </w:rPr>
        <w:t xml:space="preserve"> </w:t>
      </w:r>
      <w:r>
        <w:rPr>
          <w:b/>
        </w:rPr>
        <w:t>3.</w:t>
      </w:r>
      <w:r>
        <w:rPr>
          <w:b/>
        </w:rPr>
        <w:tab/>
      </w:r>
      <w:r>
        <w:t>Article 19-500 shall be amended to add a new section entitled “Fees; Bonds; Penalties and Miscellaneous Provisions” to read as</w:t>
      </w:r>
      <w:r>
        <w:rPr>
          <w:spacing w:val="-8"/>
        </w:rPr>
        <w:t xml:space="preserve"> </w:t>
      </w:r>
      <w:r>
        <w:t>follows:</w:t>
      </w:r>
    </w:p>
    <w:p w14:paraId="434EEEA2" w14:textId="77777777" w:rsidR="00421933" w:rsidRDefault="00421933">
      <w:pPr>
        <w:pStyle w:val="BodyText"/>
        <w:spacing w:before="1"/>
      </w:pPr>
    </w:p>
    <w:p w14:paraId="46258382" w14:textId="77777777" w:rsidR="00421933" w:rsidRDefault="00792494">
      <w:pPr>
        <w:pStyle w:val="BodyText"/>
        <w:spacing w:before="1"/>
        <w:ind w:left="820"/>
      </w:pPr>
      <w:r>
        <w:t>Fees; Bonds; Penalties and Miscellaneous Provisions</w:t>
      </w:r>
    </w:p>
    <w:p w14:paraId="2832F715" w14:textId="77777777" w:rsidR="00421933" w:rsidRDefault="00421933">
      <w:pPr>
        <w:pStyle w:val="BodyText"/>
      </w:pPr>
    </w:p>
    <w:p w14:paraId="463DA6D6" w14:textId="77777777" w:rsidR="00421933" w:rsidRDefault="00792494">
      <w:pPr>
        <w:pStyle w:val="ListParagraph"/>
        <w:numPr>
          <w:ilvl w:val="0"/>
          <w:numId w:val="1"/>
        </w:numPr>
        <w:tabs>
          <w:tab w:val="left" w:pos="1181"/>
        </w:tabs>
        <w:ind w:hanging="361"/>
      </w:pPr>
      <w:r>
        <w:t>Permit fees; inspection</w:t>
      </w:r>
      <w:r>
        <w:rPr>
          <w:spacing w:val="-4"/>
        </w:rPr>
        <w:t xml:space="preserve"> </w:t>
      </w:r>
      <w:r>
        <w:t>fees</w:t>
      </w:r>
    </w:p>
    <w:p w14:paraId="46364126" w14:textId="77777777" w:rsidR="00421933" w:rsidRDefault="00421933">
      <w:pPr>
        <w:pStyle w:val="BodyText"/>
        <w:spacing w:before="9"/>
        <w:rPr>
          <w:sz w:val="21"/>
        </w:rPr>
      </w:pPr>
    </w:p>
    <w:p w14:paraId="2A6E2DBE" w14:textId="77777777" w:rsidR="00421933" w:rsidRDefault="00792494">
      <w:pPr>
        <w:pStyle w:val="ListParagraph"/>
        <w:numPr>
          <w:ilvl w:val="1"/>
          <w:numId w:val="1"/>
        </w:numPr>
        <w:tabs>
          <w:tab w:val="left" w:pos="1541"/>
        </w:tabs>
        <w:spacing w:before="1"/>
        <w:ind w:right="116"/>
      </w:pPr>
      <w:r>
        <w:t xml:space="preserve">The fees for a minor or major soil placement permit are set forth in Section </w:t>
      </w:r>
      <w:r>
        <w:rPr>
          <w:spacing w:val="2"/>
        </w:rPr>
        <w:t xml:space="preserve">19- </w:t>
      </w:r>
      <w:r>
        <w:t>901.</w:t>
      </w:r>
    </w:p>
    <w:p w14:paraId="5FDD8AD1" w14:textId="5E44DF94" w:rsidR="00421933" w:rsidRDefault="00792494">
      <w:pPr>
        <w:pStyle w:val="ListParagraph"/>
        <w:numPr>
          <w:ilvl w:val="1"/>
          <w:numId w:val="1"/>
        </w:numPr>
        <w:tabs>
          <w:tab w:val="left" w:pos="1541"/>
        </w:tabs>
        <w:spacing w:before="1"/>
        <w:ind w:right="122"/>
      </w:pPr>
      <w:r>
        <w:t>The permi</w:t>
      </w:r>
      <w:r w:rsidR="008B1A2A">
        <w:t>t</w:t>
      </w:r>
      <w:r>
        <w:t>tee shall be responsible for all of the inspection fees of the Township Engineer incurred in making</w:t>
      </w:r>
      <w:r>
        <w:rPr>
          <w:spacing w:val="-4"/>
        </w:rPr>
        <w:t xml:space="preserve"> </w:t>
      </w:r>
      <w:r>
        <w:t>inspections.</w:t>
      </w:r>
    </w:p>
    <w:p w14:paraId="512367FD" w14:textId="77777777" w:rsidR="00421933" w:rsidRDefault="00421933">
      <w:pPr>
        <w:pStyle w:val="BodyText"/>
        <w:spacing w:before="1"/>
      </w:pPr>
    </w:p>
    <w:p w14:paraId="56593C9C" w14:textId="77777777" w:rsidR="00421933" w:rsidRDefault="00792494">
      <w:pPr>
        <w:pStyle w:val="ListParagraph"/>
        <w:numPr>
          <w:ilvl w:val="0"/>
          <w:numId w:val="1"/>
        </w:numPr>
        <w:tabs>
          <w:tab w:val="left" w:pos="1181"/>
        </w:tabs>
        <w:ind w:hanging="361"/>
      </w:pPr>
      <w:r>
        <w:t>Revocation of permit; violations and</w:t>
      </w:r>
      <w:r>
        <w:rPr>
          <w:spacing w:val="2"/>
        </w:rPr>
        <w:t xml:space="preserve"> </w:t>
      </w:r>
      <w:r>
        <w:t>penalties</w:t>
      </w:r>
    </w:p>
    <w:p w14:paraId="3877157F" w14:textId="77777777" w:rsidR="00421933" w:rsidRDefault="00421933">
      <w:pPr>
        <w:pStyle w:val="BodyText"/>
        <w:spacing w:before="10"/>
        <w:rPr>
          <w:sz w:val="21"/>
        </w:rPr>
      </w:pPr>
    </w:p>
    <w:p w14:paraId="4B808765" w14:textId="77777777" w:rsidR="00421933" w:rsidRDefault="00792494">
      <w:pPr>
        <w:pStyle w:val="BodyText"/>
        <w:ind w:left="1180" w:right="117"/>
        <w:jc w:val="both"/>
      </w:pPr>
      <w:r>
        <w:t>After notice and an opportunity to be heard before the Zoning Officer, Township Engineer, or other designated official, the permit of any person may be revoked or suspended for such period as may be determined for any violation of the terms hereof or the terms and conditions of any permit granted hereunder. In addition to the revocation provided for herein, any person who violates this Section or any director or officer of a corporation who participates in a violation of this Section shall, upon conviction thereof, be subject to a minimum fine of $2,000, or imprisonment for a period not to exceed 90 days, or both. Each and every day that such violation continues or exists shall be considered a separate and specific violation of these provisions and not as a continuing</w:t>
      </w:r>
      <w:r>
        <w:rPr>
          <w:spacing w:val="-1"/>
        </w:rPr>
        <w:t xml:space="preserve"> </w:t>
      </w:r>
      <w:r>
        <w:t>offense.</w:t>
      </w:r>
    </w:p>
    <w:p w14:paraId="1CD71ADD" w14:textId="77777777" w:rsidR="00421933" w:rsidRDefault="00421933">
      <w:pPr>
        <w:pStyle w:val="BodyText"/>
        <w:spacing w:before="1"/>
      </w:pPr>
    </w:p>
    <w:p w14:paraId="032E5CB7" w14:textId="77777777" w:rsidR="00421933" w:rsidRDefault="00792494">
      <w:pPr>
        <w:pStyle w:val="ListParagraph"/>
        <w:numPr>
          <w:ilvl w:val="0"/>
          <w:numId w:val="1"/>
        </w:numPr>
        <w:tabs>
          <w:tab w:val="left" w:pos="1181"/>
        </w:tabs>
        <w:spacing w:before="1"/>
        <w:ind w:hanging="361"/>
      </w:pPr>
      <w:r>
        <w:t>Other permits</w:t>
      </w:r>
    </w:p>
    <w:p w14:paraId="24A79673" w14:textId="77777777" w:rsidR="00421933" w:rsidRDefault="00421933">
      <w:pPr>
        <w:pStyle w:val="BodyText"/>
      </w:pPr>
    </w:p>
    <w:p w14:paraId="4C437592" w14:textId="77777777" w:rsidR="00421933" w:rsidRDefault="00792494">
      <w:pPr>
        <w:pStyle w:val="BodyText"/>
        <w:ind w:left="1180" w:right="115"/>
        <w:jc w:val="both"/>
      </w:pPr>
      <w:r>
        <w:t>Nothing contained in this Section shall be construed to affect the owner’s application for soil erosion and sediment control permits or any other state or federal regulations or permits as required.</w:t>
      </w:r>
    </w:p>
    <w:p w14:paraId="530250EF" w14:textId="77777777" w:rsidR="00421933" w:rsidRDefault="00421933">
      <w:pPr>
        <w:pStyle w:val="BodyText"/>
        <w:spacing w:before="8"/>
        <w:rPr>
          <w:sz w:val="21"/>
        </w:rPr>
      </w:pPr>
    </w:p>
    <w:p w14:paraId="1AE7B412" w14:textId="4F9DB375" w:rsidR="00421933" w:rsidRDefault="00792494">
      <w:pPr>
        <w:pStyle w:val="BodyText"/>
        <w:tabs>
          <w:tab w:val="left" w:pos="2260"/>
        </w:tabs>
        <w:spacing w:line="244" w:lineRule="auto"/>
        <w:ind w:left="100" w:right="119" w:firstLine="719"/>
      </w:pPr>
      <w:r>
        <w:rPr>
          <w:b/>
        </w:rPr>
        <w:t>SECTION</w:t>
      </w:r>
      <w:r>
        <w:rPr>
          <w:b/>
          <w:spacing w:val="-1"/>
        </w:rPr>
        <w:t xml:space="preserve"> </w:t>
      </w:r>
      <w:r>
        <w:rPr>
          <w:b/>
        </w:rPr>
        <w:t>4</w:t>
      </w:r>
      <w:r>
        <w:t>.</w:t>
      </w:r>
      <w:r>
        <w:tab/>
        <w:t xml:space="preserve">Chapter </w:t>
      </w:r>
      <w:r w:rsidR="00854730">
        <w:t xml:space="preserve">255 </w:t>
      </w:r>
      <w:r>
        <w:t>“Land Development”, Section “Fees” shall be amended to read as</w:t>
      </w:r>
      <w:r>
        <w:rPr>
          <w:spacing w:val="-7"/>
        </w:rPr>
        <w:t xml:space="preserve"> </w:t>
      </w:r>
      <w:r>
        <w:t>follows:</w:t>
      </w:r>
    </w:p>
    <w:p w14:paraId="45F3E8CF" w14:textId="77777777" w:rsidR="00421933" w:rsidRDefault="00421933">
      <w:pPr>
        <w:pStyle w:val="BodyText"/>
        <w:spacing w:before="3"/>
        <w:rPr>
          <w:sz w:val="21"/>
        </w:rPr>
      </w:pPr>
    </w:p>
    <w:p w14:paraId="393737F9" w14:textId="77777777" w:rsidR="00421933" w:rsidRDefault="00792494">
      <w:pPr>
        <w:pStyle w:val="BodyText"/>
        <w:tabs>
          <w:tab w:val="left" w:pos="1540"/>
        </w:tabs>
        <w:ind w:left="820"/>
      </w:pPr>
      <w:r>
        <w:t>A.</w:t>
      </w:r>
      <w:r>
        <w:tab/>
        <w:t>Fee schedule.</w:t>
      </w:r>
    </w:p>
    <w:p w14:paraId="166B1F14" w14:textId="77777777" w:rsidR="00421933" w:rsidRDefault="00421933">
      <w:pPr>
        <w:pStyle w:val="BodyText"/>
        <w:spacing w:before="7"/>
      </w:pPr>
    </w:p>
    <w:tbl>
      <w:tblPr>
        <w:tblW w:w="0" w:type="auto"/>
        <w:tblInd w:w="1497" w:type="dxa"/>
        <w:tblLayout w:type="fixed"/>
        <w:tblCellMar>
          <w:left w:w="0" w:type="dxa"/>
          <w:right w:w="0" w:type="dxa"/>
        </w:tblCellMar>
        <w:tblLook w:val="01E0" w:firstRow="1" w:lastRow="1" w:firstColumn="1" w:lastColumn="1" w:noHBand="0" w:noVBand="0"/>
      </w:tblPr>
      <w:tblGrid>
        <w:gridCol w:w="563"/>
        <w:gridCol w:w="3475"/>
        <w:gridCol w:w="1519"/>
        <w:gridCol w:w="1761"/>
      </w:tblGrid>
      <w:tr w:rsidR="00421933" w14:paraId="5329821E" w14:textId="77777777">
        <w:trPr>
          <w:trHeight w:val="376"/>
        </w:trPr>
        <w:tc>
          <w:tcPr>
            <w:tcW w:w="563" w:type="dxa"/>
          </w:tcPr>
          <w:p w14:paraId="26941104" w14:textId="77777777" w:rsidR="00421933" w:rsidRDefault="00792494">
            <w:pPr>
              <w:pStyle w:val="TableParagraph"/>
              <w:spacing w:line="247" w:lineRule="exact"/>
              <w:ind w:left="50"/>
            </w:pPr>
            <w:r>
              <w:t>16.</w:t>
            </w:r>
          </w:p>
        </w:tc>
        <w:tc>
          <w:tcPr>
            <w:tcW w:w="3475" w:type="dxa"/>
          </w:tcPr>
          <w:p w14:paraId="195D9CA0" w14:textId="77777777" w:rsidR="00421933" w:rsidRDefault="00792494">
            <w:pPr>
              <w:pStyle w:val="TableParagraph"/>
              <w:spacing w:line="247" w:lineRule="exact"/>
              <w:ind w:left="206"/>
            </w:pPr>
            <w:r>
              <w:t>Soil Fill Placement</w:t>
            </w:r>
          </w:p>
        </w:tc>
        <w:tc>
          <w:tcPr>
            <w:tcW w:w="3280" w:type="dxa"/>
            <w:gridSpan w:val="2"/>
          </w:tcPr>
          <w:p w14:paraId="374E5541" w14:textId="77777777" w:rsidR="00421933" w:rsidRDefault="00421933">
            <w:pPr>
              <w:pStyle w:val="TableParagraph"/>
              <w:rPr>
                <w:rFonts w:ascii="Times New Roman"/>
              </w:rPr>
            </w:pPr>
          </w:p>
        </w:tc>
      </w:tr>
      <w:tr w:rsidR="00421933" w14:paraId="7A2512FA" w14:textId="77777777">
        <w:trPr>
          <w:trHeight w:val="380"/>
        </w:trPr>
        <w:tc>
          <w:tcPr>
            <w:tcW w:w="563" w:type="dxa"/>
          </w:tcPr>
          <w:p w14:paraId="7A719B20" w14:textId="77777777" w:rsidR="00421933" w:rsidRDefault="00792494">
            <w:pPr>
              <w:pStyle w:val="TableParagraph"/>
              <w:spacing w:before="123" w:line="237" w:lineRule="exact"/>
              <w:ind w:left="50"/>
            </w:pPr>
            <w:r>
              <w:t>(a)</w:t>
            </w:r>
          </w:p>
        </w:tc>
        <w:tc>
          <w:tcPr>
            <w:tcW w:w="3475" w:type="dxa"/>
          </w:tcPr>
          <w:p w14:paraId="73591FD8" w14:textId="77777777" w:rsidR="00421933" w:rsidRDefault="00792494">
            <w:pPr>
              <w:pStyle w:val="TableParagraph"/>
              <w:spacing w:before="123" w:line="237" w:lineRule="exact"/>
              <w:ind w:left="206"/>
            </w:pPr>
            <w:r>
              <w:t>Minor soil fill permit</w:t>
            </w:r>
          </w:p>
        </w:tc>
        <w:tc>
          <w:tcPr>
            <w:tcW w:w="1519" w:type="dxa"/>
          </w:tcPr>
          <w:p w14:paraId="3D27A02C" w14:textId="77777777" w:rsidR="00421933" w:rsidRDefault="00792494">
            <w:pPr>
              <w:pStyle w:val="TableParagraph"/>
              <w:spacing w:before="123" w:line="237" w:lineRule="exact"/>
              <w:ind w:right="252"/>
              <w:jc w:val="right"/>
            </w:pPr>
            <w:r>
              <w:t>Fee $100</w:t>
            </w:r>
          </w:p>
        </w:tc>
        <w:tc>
          <w:tcPr>
            <w:tcW w:w="1761" w:type="dxa"/>
          </w:tcPr>
          <w:p w14:paraId="343897D2" w14:textId="77777777" w:rsidR="00421933" w:rsidRDefault="00792494">
            <w:pPr>
              <w:pStyle w:val="TableParagraph"/>
              <w:spacing w:before="123" w:line="237" w:lineRule="exact"/>
              <w:ind w:left="254"/>
            </w:pPr>
            <w:r>
              <w:t>Escrow $500</w:t>
            </w:r>
          </w:p>
        </w:tc>
      </w:tr>
      <w:tr w:rsidR="00421933" w14:paraId="183FB63C" w14:textId="77777777">
        <w:trPr>
          <w:trHeight w:val="505"/>
        </w:trPr>
        <w:tc>
          <w:tcPr>
            <w:tcW w:w="563" w:type="dxa"/>
          </w:tcPr>
          <w:p w14:paraId="7B55E9CB" w14:textId="77777777" w:rsidR="00421933" w:rsidRDefault="00421933">
            <w:pPr>
              <w:pStyle w:val="TableParagraph"/>
              <w:spacing w:before="7"/>
              <w:rPr>
                <w:sz w:val="21"/>
              </w:rPr>
            </w:pPr>
          </w:p>
          <w:p w14:paraId="29F6FD05" w14:textId="77777777" w:rsidR="00421933" w:rsidRDefault="00792494">
            <w:pPr>
              <w:pStyle w:val="TableParagraph"/>
              <w:spacing w:before="1" w:line="236" w:lineRule="exact"/>
              <w:ind w:left="50"/>
            </w:pPr>
            <w:r>
              <w:t>(b)</w:t>
            </w:r>
          </w:p>
        </w:tc>
        <w:tc>
          <w:tcPr>
            <w:tcW w:w="3475" w:type="dxa"/>
          </w:tcPr>
          <w:p w14:paraId="03556E6E" w14:textId="77777777" w:rsidR="00421933" w:rsidRDefault="00792494">
            <w:pPr>
              <w:pStyle w:val="TableParagraph"/>
              <w:spacing w:before="2" w:line="252" w:lineRule="exact"/>
              <w:ind w:left="206" w:right="888"/>
            </w:pPr>
            <w:r>
              <w:t>(100 to 500 cubic yards) Major soil fill permit</w:t>
            </w:r>
          </w:p>
        </w:tc>
        <w:tc>
          <w:tcPr>
            <w:tcW w:w="1519" w:type="dxa"/>
          </w:tcPr>
          <w:p w14:paraId="7F7A1B9E" w14:textId="77777777" w:rsidR="00421933" w:rsidRDefault="00421933">
            <w:pPr>
              <w:pStyle w:val="TableParagraph"/>
              <w:spacing w:before="7"/>
              <w:rPr>
                <w:sz w:val="21"/>
              </w:rPr>
            </w:pPr>
          </w:p>
          <w:p w14:paraId="0A827C4F" w14:textId="77777777" w:rsidR="00421933" w:rsidRDefault="00792494">
            <w:pPr>
              <w:pStyle w:val="TableParagraph"/>
              <w:spacing w:before="1" w:line="236" w:lineRule="exact"/>
              <w:ind w:right="252"/>
              <w:jc w:val="right"/>
            </w:pPr>
            <w:r>
              <w:t>Fee $500</w:t>
            </w:r>
          </w:p>
        </w:tc>
        <w:tc>
          <w:tcPr>
            <w:tcW w:w="1761" w:type="dxa"/>
          </w:tcPr>
          <w:p w14:paraId="4AE78923" w14:textId="77777777" w:rsidR="00421933" w:rsidRDefault="00421933">
            <w:pPr>
              <w:pStyle w:val="TableParagraph"/>
              <w:spacing w:before="7"/>
              <w:rPr>
                <w:sz w:val="21"/>
              </w:rPr>
            </w:pPr>
          </w:p>
          <w:p w14:paraId="2F84E486" w14:textId="77777777" w:rsidR="00421933" w:rsidRDefault="00792494">
            <w:pPr>
              <w:pStyle w:val="TableParagraph"/>
              <w:spacing w:before="1" w:line="236" w:lineRule="exact"/>
              <w:ind w:left="254"/>
            </w:pPr>
            <w:r>
              <w:t>Escrow $2,000</w:t>
            </w:r>
          </w:p>
        </w:tc>
      </w:tr>
      <w:tr w:rsidR="00421933" w14:paraId="3D1FD97A" w14:textId="77777777">
        <w:trPr>
          <w:trHeight w:val="248"/>
        </w:trPr>
        <w:tc>
          <w:tcPr>
            <w:tcW w:w="563" w:type="dxa"/>
          </w:tcPr>
          <w:p w14:paraId="5F3ECF32" w14:textId="77777777" w:rsidR="00421933" w:rsidRDefault="00421933">
            <w:pPr>
              <w:pStyle w:val="TableParagraph"/>
              <w:rPr>
                <w:rFonts w:ascii="Times New Roman"/>
                <w:sz w:val="18"/>
              </w:rPr>
            </w:pPr>
          </w:p>
        </w:tc>
        <w:tc>
          <w:tcPr>
            <w:tcW w:w="3475" w:type="dxa"/>
          </w:tcPr>
          <w:p w14:paraId="079FA23C" w14:textId="77777777" w:rsidR="00421933" w:rsidRDefault="00792494">
            <w:pPr>
              <w:pStyle w:val="TableParagraph"/>
              <w:spacing w:line="229" w:lineRule="exact"/>
              <w:ind w:left="206"/>
            </w:pPr>
            <w:r>
              <w:t>(greater than 500 cubic yards)</w:t>
            </w:r>
          </w:p>
        </w:tc>
        <w:tc>
          <w:tcPr>
            <w:tcW w:w="1519" w:type="dxa"/>
          </w:tcPr>
          <w:p w14:paraId="121F8EF2" w14:textId="77777777" w:rsidR="00421933" w:rsidRDefault="00421933">
            <w:pPr>
              <w:pStyle w:val="TableParagraph"/>
              <w:rPr>
                <w:rFonts w:ascii="Times New Roman"/>
                <w:sz w:val="18"/>
              </w:rPr>
            </w:pPr>
          </w:p>
        </w:tc>
        <w:tc>
          <w:tcPr>
            <w:tcW w:w="1761" w:type="dxa"/>
          </w:tcPr>
          <w:p w14:paraId="5FBBA7C3" w14:textId="77777777" w:rsidR="00421933" w:rsidRDefault="00421933">
            <w:pPr>
              <w:pStyle w:val="TableParagraph"/>
              <w:rPr>
                <w:rFonts w:ascii="Times New Roman"/>
                <w:sz w:val="18"/>
              </w:rPr>
            </w:pPr>
          </w:p>
        </w:tc>
      </w:tr>
    </w:tbl>
    <w:p w14:paraId="09E6FDE8" w14:textId="77777777" w:rsidR="00421933" w:rsidRDefault="00421933">
      <w:pPr>
        <w:pStyle w:val="BodyText"/>
      </w:pPr>
    </w:p>
    <w:p w14:paraId="7DA765EC" w14:textId="77777777" w:rsidR="00421933" w:rsidRDefault="00792494">
      <w:pPr>
        <w:pStyle w:val="BodyText"/>
        <w:ind w:left="820"/>
      </w:pPr>
      <w:r>
        <w:t>All other portions of this Section remain unchanged.</w:t>
      </w:r>
    </w:p>
    <w:p w14:paraId="19FE1B3A" w14:textId="77777777" w:rsidR="00421933" w:rsidRDefault="00421933">
      <w:pPr>
        <w:pStyle w:val="BodyText"/>
        <w:spacing w:before="9"/>
        <w:rPr>
          <w:sz w:val="21"/>
        </w:rPr>
      </w:pPr>
    </w:p>
    <w:p w14:paraId="446749BA" w14:textId="5352A75B" w:rsidR="00421933" w:rsidRDefault="00792494">
      <w:pPr>
        <w:pStyle w:val="BodyText"/>
        <w:ind w:left="100" w:right="119" w:firstLine="719"/>
      </w:pPr>
      <w:r>
        <w:rPr>
          <w:b/>
        </w:rPr>
        <w:t xml:space="preserve">SECTION 4. </w:t>
      </w:r>
      <w:r>
        <w:t xml:space="preserve">All ordinances or parts of ordinances of the </w:t>
      </w:r>
      <w:r w:rsidR="00195651">
        <w:t>Independence Township</w:t>
      </w:r>
      <w:r>
        <w:t xml:space="preserve"> inconsistent herewith are repealed to the extent of such inconsistency.</w:t>
      </w:r>
    </w:p>
    <w:p w14:paraId="49842D40" w14:textId="77777777" w:rsidR="00421933" w:rsidRDefault="00421933">
      <w:pPr>
        <w:sectPr w:rsidR="00421933">
          <w:pgSz w:w="12240" w:h="15840"/>
          <w:pgMar w:top="1360" w:right="1320" w:bottom="1220" w:left="1340" w:header="0" w:footer="1039" w:gutter="0"/>
          <w:cols w:space="720"/>
        </w:sectPr>
      </w:pPr>
    </w:p>
    <w:p w14:paraId="6EC8D16E" w14:textId="77777777" w:rsidR="00421933" w:rsidRDefault="00792494">
      <w:pPr>
        <w:pStyle w:val="BodyText"/>
        <w:spacing w:before="187" w:line="242" w:lineRule="auto"/>
        <w:ind w:left="100" w:right="115" w:firstLine="719"/>
        <w:jc w:val="both"/>
      </w:pPr>
      <w:r>
        <w:rPr>
          <w:b/>
        </w:rPr>
        <w:lastRenderedPageBreak/>
        <w:t xml:space="preserve">SECTION 5. </w:t>
      </w:r>
      <w:r>
        <w:t>If any section, subsection, clause or phrase of this Ordinance is for any reason held to be unconstitutional or invalid by any court or competent jurisdiction, such decision shall not affect the remaining portion of this</w:t>
      </w:r>
      <w:r>
        <w:rPr>
          <w:spacing w:val="3"/>
        </w:rPr>
        <w:t xml:space="preserve"> </w:t>
      </w:r>
      <w:r>
        <w:t>Ordinance.</w:t>
      </w:r>
    </w:p>
    <w:p w14:paraId="2917595B" w14:textId="77777777" w:rsidR="00421933" w:rsidRDefault="00421933">
      <w:pPr>
        <w:pStyle w:val="BodyText"/>
        <w:spacing w:before="5"/>
        <w:rPr>
          <w:sz w:val="21"/>
        </w:rPr>
      </w:pPr>
    </w:p>
    <w:p w14:paraId="7FCBBD37" w14:textId="77777777" w:rsidR="00421933" w:rsidRDefault="00792494">
      <w:pPr>
        <w:pStyle w:val="BodyText"/>
        <w:tabs>
          <w:tab w:val="left" w:pos="2260"/>
        </w:tabs>
        <w:ind w:left="820"/>
      </w:pPr>
      <w:r>
        <w:rPr>
          <w:b/>
        </w:rPr>
        <w:t>SECTION</w:t>
      </w:r>
      <w:r>
        <w:rPr>
          <w:b/>
          <w:spacing w:val="-2"/>
        </w:rPr>
        <w:t xml:space="preserve"> </w:t>
      </w:r>
      <w:r>
        <w:rPr>
          <w:b/>
        </w:rPr>
        <w:t>6.</w:t>
      </w:r>
      <w:r>
        <w:rPr>
          <w:b/>
        </w:rPr>
        <w:tab/>
      </w:r>
      <w:r>
        <w:t>This ordinance may be renumbered as</w:t>
      </w:r>
      <w:r>
        <w:rPr>
          <w:spacing w:val="-7"/>
        </w:rPr>
        <w:t xml:space="preserve"> </w:t>
      </w:r>
      <w:r>
        <w:t>necessary.</w:t>
      </w:r>
    </w:p>
    <w:p w14:paraId="4626D9EC" w14:textId="77777777" w:rsidR="00421933" w:rsidRDefault="00421933">
      <w:pPr>
        <w:pStyle w:val="BodyText"/>
      </w:pPr>
    </w:p>
    <w:p w14:paraId="5B82FEC9" w14:textId="77777777" w:rsidR="00421933" w:rsidRDefault="00792494">
      <w:pPr>
        <w:pStyle w:val="BodyText"/>
        <w:spacing w:before="1"/>
        <w:ind w:left="100" w:right="113" w:firstLine="719"/>
        <w:jc w:val="both"/>
      </w:pPr>
      <w:r>
        <w:rPr>
          <w:b/>
        </w:rPr>
        <w:t xml:space="preserve">SECTION 7. </w:t>
      </w:r>
      <w:r>
        <w:t>This law shall take effect immediately upon final passage, approval and publication as required by law.</w:t>
      </w:r>
    </w:p>
    <w:p w14:paraId="4B754CDF" w14:textId="77777777" w:rsidR="00421933" w:rsidRDefault="00421933">
      <w:pPr>
        <w:pStyle w:val="BodyText"/>
        <w:spacing w:before="1"/>
      </w:pPr>
    </w:p>
    <w:p w14:paraId="37F130E1" w14:textId="77777777" w:rsidR="008B1A2A" w:rsidRPr="008B1A2A" w:rsidRDefault="008B1A2A" w:rsidP="008B1A2A">
      <w:pPr>
        <w:tabs>
          <w:tab w:val="left" w:pos="4424"/>
        </w:tabs>
        <w:ind w:left="4425" w:right="1549" w:hanging="4259"/>
        <w:rPr>
          <w:rFonts w:ascii="Times New Roman" w:eastAsia="Times New Roman" w:hAnsi="Times New Roman" w:cs="Times New Roman"/>
          <w:sz w:val="24"/>
          <w:szCs w:val="24"/>
        </w:rPr>
      </w:pPr>
      <w:r w:rsidRPr="008B1A2A">
        <w:rPr>
          <w:rFonts w:ascii="Times New Roman" w:eastAsia="Times New Roman" w:hAnsi="Times New Roman" w:cs="Times New Roman"/>
          <w:sz w:val="24"/>
          <w:szCs w:val="24"/>
        </w:rPr>
        <w:t>ATTEST:</w:t>
      </w:r>
      <w:r w:rsidRPr="008B1A2A">
        <w:rPr>
          <w:rFonts w:ascii="Times New Roman" w:eastAsia="Times New Roman" w:hAnsi="Times New Roman" w:cs="Times New Roman"/>
          <w:sz w:val="24"/>
          <w:szCs w:val="24"/>
        </w:rPr>
        <w:tab/>
        <w:t xml:space="preserve">TOWNSHIP COMMITTEE OF </w:t>
      </w:r>
      <w:r w:rsidRPr="008B1A2A">
        <w:rPr>
          <w:rFonts w:ascii="Times New Roman" w:eastAsia="Times New Roman" w:hAnsi="Times New Roman" w:cs="Times New Roman"/>
          <w:spacing w:val="-5"/>
          <w:sz w:val="24"/>
          <w:szCs w:val="24"/>
        </w:rPr>
        <w:t xml:space="preserve">THE </w:t>
      </w:r>
      <w:r w:rsidRPr="008B1A2A">
        <w:rPr>
          <w:rFonts w:ascii="Times New Roman" w:eastAsia="Times New Roman" w:hAnsi="Times New Roman" w:cs="Times New Roman"/>
          <w:sz w:val="24"/>
          <w:szCs w:val="24"/>
        </w:rPr>
        <w:t>TOWNSHIP OF</w:t>
      </w:r>
      <w:r w:rsidRPr="008B1A2A">
        <w:rPr>
          <w:rFonts w:ascii="Times New Roman" w:eastAsia="Times New Roman" w:hAnsi="Times New Roman" w:cs="Times New Roman"/>
          <w:spacing w:val="1"/>
          <w:sz w:val="24"/>
          <w:szCs w:val="24"/>
        </w:rPr>
        <w:t xml:space="preserve"> </w:t>
      </w:r>
      <w:r w:rsidRPr="008B1A2A">
        <w:rPr>
          <w:rFonts w:ascii="Times New Roman" w:eastAsia="Times New Roman" w:hAnsi="Times New Roman" w:cs="Times New Roman"/>
          <w:sz w:val="24"/>
          <w:szCs w:val="24"/>
        </w:rPr>
        <w:t>INDEPENDENCE</w:t>
      </w:r>
    </w:p>
    <w:p w14:paraId="3AECEC99" w14:textId="77777777" w:rsidR="008B1A2A" w:rsidRPr="008B1A2A" w:rsidRDefault="008B1A2A" w:rsidP="008B1A2A">
      <w:pPr>
        <w:rPr>
          <w:rFonts w:ascii="Times New Roman" w:eastAsia="Times New Roman" w:hAnsi="Times New Roman" w:cs="Times New Roman"/>
          <w:sz w:val="20"/>
          <w:szCs w:val="24"/>
        </w:rPr>
      </w:pPr>
    </w:p>
    <w:p w14:paraId="2E3D80A6" w14:textId="01ED2274" w:rsidR="008B1A2A" w:rsidRPr="008B1A2A" w:rsidRDefault="00ED5CD0" w:rsidP="008B1A2A">
      <w:pPr>
        <w:spacing w:before="9"/>
        <w:rPr>
          <w:rFonts w:ascii="Times New Roman" w:eastAsia="Times New Roman" w:hAnsi="Times New Roman" w:cs="Times New Roman"/>
          <w:sz w:val="23"/>
          <w:szCs w:val="24"/>
        </w:rPr>
      </w:pPr>
      <w:r w:rsidRPr="008B1A2A">
        <w:rPr>
          <w:rFonts w:ascii="Times New Roman" w:eastAsia="Times New Roman" w:hAnsi="Times New Roman" w:cs="Times New Roman"/>
          <w:noProof/>
          <w:sz w:val="24"/>
          <w:szCs w:val="24"/>
        </w:rPr>
        <mc:AlternateContent>
          <mc:Choice Requires="wps">
            <w:drawing>
              <wp:anchor distT="0" distB="0" distL="0" distR="0" simplePos="0" relativeHeight="251659264" behindDoc="1" locked="0" layoutInCell="1" allowOverlap="1" wp14:anchorId="5B28F47E" wp14:editId="335FEBFD">
                <wp:simplePos x="0" y="0"/>
                <wp:positionH relativeFrom="page">
                  <wp:posOffset>904875</wp:posOffset>
                </wp:positionH>
                <wp:positionV relativeFrom="paragraph">
                  <wp:posOffset>201930</wp:posOffset>
                </wp:positionV>
                <wp:extent cx="2209800" cy="1270"/>
                <wp:effectExtent l="0" t="0" r="0" b="0"/>
                <wp:wrapTopAndBottom/>
                <wp:docPr id="107262936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25 1425"/>
                            <a:gd name="T1" fmla="*/ T0 w 3480"/>
                            <a:gd name="T2" fmla="+- 0 4905 1425"/>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A0199" id="Freeform 3" o:spid="_x0000_s1026" style="position:absolute;margin-left:71.25pt;margin-top:15.9pt;width:17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" path="m,l3480,e" filled="f" strokeweight=".48pt">
                <v:path arrowok="t" o:connecttype="custom" o:connectlocs="0,0;2209800,0" o:connectangles="0,0"/>
                <w10:wrap type="topAndBottom" anchorx="page"/>
              </v:shape>
            </w:pict>
          </mc:Fallback>
        </mc:AlternateContent>
      </w:r>
      <w:r w:rsidRPr="008B1A2A">
        <w:rPr>
          <w:rFonts w:ascii="Times New Roman" w:eastAsia="Times New Roman" w:hAnsi="Times New Roman" w:cs="Times New Roman"/>
          <w:noProof/>
          <w:sz w:val="24"/>
          <w:szCs w:val="24"/>
        </w:rPr>
        <mc:AlternateContent>
          <mc:Choice Requires="wps">
            <w:drawing>
              <wp:anchor distT="0" distB="0" distL="0" distR="0" simplePos="0" relativeHeight="251660288" behindDoc="1" locked="0" layoutInCell="1" allowOverlap="1" wp14:anchorId="4D385DBD" wp14:editId="77FFC861">
                <wp:simplePos x="0" y="0"/>
                <wp:positionH relativeFrom="page">
                  <wp:posOffset>3648075</wp:posOffset>
                </wp:positionH>
                <wp:positionV relativeFrom="paragraph">
                  <wp:posOffset>201930</wp:posOffset>
                </wp:positionV>
                <wp:extent cx="2362200" cy="1270"/>
                <wp:effectExtent l="0" t="0" r="0" b="0"/>
                <wp:wrapTopAndBottom/>
                <wp:docPr id="72982713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5745 5745"/>
                            <a:gd name="T1" fmla="*/ T0 w 3720"/>
                            <a:gd name="T2" fmla="+- 0 9465 5745"/>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E965" id="Freeform 4" o:spid="_x0000_s1026" style="position:absolute;margin-left:287.25pt;margin-top:15.9pt;width:1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" path="m,l3720,e" filled="f" strokeweight=".48pt">
                <v:path arrowok="t" o:connecttype="custom" o:connectlocs="0,0;2362200,0" o:connectangles="0,0"/>
                <w10:wrap type="topAndBottom" anchorx="page"/>
              </v:shape>
            </w:pict>
          </mc:Fallback>
        </mc:AlternateContent>
      </w:r>
    </w:p>
    <w:p w14:paraId="087D3CB2" w14:textId="77777777" w:rsidR="008B1A2A" w:rsidRPr="008B1A2A" w:rsidRDefault="008B1A2A" w:rsidP="008B1A2A">
      <w:pPr>
        <w:tabs>
          <w:tab w:val="left" w:pos="5143"/>
        </w:tabs>
        <w:spacing w:line="247" w:lineRule="exact"/>
        <w:ind w:left="105"/>
        <w:rPr>
          <w:rFonts w:ascii="Times New Roman" w:eastAsia="Times New Roman" w:hAnsi="Times New Roman" w:cs="Times New Roman"/>
          <w:sz w:val="24"/>
          <w:szCs w:val="24"/>
        </w:rPr>
      </w:pPr>
      <w:r w:rsidRPr="008B1A2A">
        <w:rPr>
          <w:rFonts w:ascii="Times New Roman" w:eastAsia="Times New Roman" w:hAnsi="Times New Roman" w:cs="Times New Roman"/>
          <w:sz w:val="24"/>
          <w:szCs w:val="24"/>
        </w:rPr>
        <w:t>Dena M.</w:t>
      </w:r>
      <w:r w:rsidRPr="008B1A2A">
        <w:rPr>
          <w:rFonts w:ascii="Times New Roman" w:eastAsia="Times New Roman" w:hAnsi="Times New Roman" w:cs="Times New Roman"/>
          <w:spacing w:val="-4"/>
          <w:sz w:val="24"/>
          <w:szCs w:val="24"/>
        </w:rPr>
        <w:t xml:space="preserve"> </w:t>
      </w:r>
      <w:r w:rsidRPr="008B1A2A">
        <w:rPr>
          <w:rFonts w:ascii="Times New Roman" w:eastAsia="Times New Roman" w:hAnsi="Times New Roman" w:cs="Times New Roman"/>
          <w:sz w:val="24"/>
          <w:szCs w:val="24"/>
        </w:rPr>
        <w:t>Hrebenak,</w:t>
      </w:r>
      <w:r w:rsidRPr="008B1A2A">
        <w:rPr>
          <w:rFonts w:ascii="Times New Roman" w:eastAsia="Times New Roman" w:hAnsi="Times New Roman" w:cs="Times New Roman"/>
          <w:spacing w:val="-2"/>
          <w:sz w:val="24"/>
          <w:szCs w:val="24"/>
        </w:rPr>
        <w:t xml:space="preserve"> </w:t>
      </w:r>
      <w:r w:rsidRPr="008B1A2A">
        <w:rPr>
          <w:rFonts w:ascii="Times New Roman" w:eastAsia="Times New Roman" w:hAnsi="Times New Roman" w:cs="Times New Roman"/>
          <w:sz w:val="24"/>
          <w:szCs w:val="24"/>
        </w:rPr>
        <w:t>RMC</w:t>
      </w:r>
      <w:r w:rsidRPr="008B1A2A">
        <w:rPr>
          <w:rFonts w:ascii="Times New Roman" w:eastAsia="Times New Roman" w:hAnsi="Times New Roman" w:cs="Times New Roman"/>
          <w:sz w:val="24"/>
          <w:szCs w:val="24"/>
        </w:rPr>
        <w:tab/>
        <w:t>Robert M</w:t>
      </w:r>
      <w:r w:rsidRPr="008B1A2A">
        <w:rPr>
          <w:rFonts w:ascii="Times New Roman" w:eastAsia="Times New Roman" w:hAnsi="Times New Roman" w:cs="Times New Roman"/>
          <w:spacing w:val="1"/>
          <w:sz w:val="24"/>
          <w:szCs w:val="24"/>
        </w:rPr>
        <w:t xml:space="preserve"> </w:t>
      </w:r>
      <w:r w:rsidRPr="008B1A2A">
        <w:rPr>
          <w:rFonts w:ascii="Times New Roman" w:eastAsia="Times New Roman" w:hAnsi="Times New Roman" w:cs="Times New Roman"/>
          <w:sz w:val="24"/>
          <w:szCs w:val="24"/>
        </w:rPr>
        <w:t>Giordano</w:t>
      </w:r>
    </w:p>
    <w:p w14:paraId="478E2AB7" w14:textId="77777777" w:rsidR="008B1A2A" w:rsidRPr="008B1A2A" w:rsidRDefault="008B1A2A" w:rsidP="008B1A2A">
      <w:pPr>
        <w:tabs>
          <w:tab w:val="left" w:pos="5144"/>
        </w:tabs>
        <w:ind w:left="105"/>
        <w:rPr>
          <w:rFonts w:ascii="Times New Roman" w:eastAsia="Times New Roman" w:hAnsi="Times New Roman" w:cs="Times New Roman"/>
          <w:sz w:val="24"/>
          <w:szCs w:val="24"/>
        </w:rPr>
      </w:pPr>
      <w:r w:rsidRPr="008B1A2A">
        <w:rPr>
          <w:rFonts w:ascii="Times New Roman" w:eastAsia="Times New Roman" w:hAnsi="Times New Roman" w:cs="Times New Roman"/>
          <w:sz w:val="24"/>
          <w:szCs w:val="24"/>
        </w:rPr>
        <w:t>Clerk/Administrator</w:t>
      </w:r>
      <w:r w:rsidRPr="008B1A2A">
        <w:rPr>
          <w:rFonts w:ascii="Times New Roman" w:eastAsia="Times New Roman" w:hAnsi="Times New Roman" w:cs="Times New Roman"/>
          <w:sz w:val="24"/>
          <w:szCs w:val="24"/>
        </w:rPr>
        <w:tab/>
        <w:t>Mayor</w:t>
      </w:r>
    </w:p>
    <w:p w14:paraId="34099535" w14:textId="77777777" w:rsidR="008B1A2A" w:rsidRPr="008B1A2A" w:rsidRDefault="008B1A2A" w:rsidP="008B1A2A">
      <w:pPr>
        <w:rPr>
          <w:rFonts w:ascii="Times New Roman" w:eastAsia="Times New Roman" w:hAnsi="Times New Roman" w:cs="Times New Roman"/>
          <w:sz w:val="24"/>
          <w:szCs w:val="24"/>
        </w:rPr>
      </w:pPr>
    </w:p>
    <w:p w14:paraId="6EADED37" w14:textId="77777777" w:rsidR="008B1A2A" w:rsidRPr="008B1A2A" w:rsidRDefault="008B1A2A" w:rsidP="008B1A2A">
      <w:pPr>
        <w:ind w:left="105"/>
        <w:rPr>
          <w:rFonts w:ascii="Times New Roman" w:eastAsia="Times New Roman" w:hAnsi="Times New Roman" w:cs="Times New Roman"/>
          <w:sz w:val="24"/>
          <w:szCs w:val="24"/>
        </w:rPr>
      </w:pPr>
      <w:r w:rsidRPr="008B1A2A">
        <w:rPr>
          <w:rFonts w:ascii="Times New Roman" w:eastAsia="Times New Roman" w:hAnsi="Times New Roman" w:cs="Times New Roman"/>
          <w:sz w:val="24"/>
          <w:szCs w:val="24"/>
        </w:rPr>
        <w:t>CERTIFICATON:</w:t>
      </w:r>
    </w:p>
    <w:p w14:paraId="21724474" w14:textId="77777777" w:rsidR="008B1A2A" w:rsidRPr="008B1A2A" w:rsidRDefault="008B1A2A" w:rsidP="008B1A2A">
      <w:pPr>
        <w:ind w:left="105" w:right="277"/>
        <w:rPr>
          <w:rFonts w:ascii="Times New Roman" w:eastAsia="Times New Roman" w:hAnsi="Times New Roman" w:cs="Times New Roman"/>
          <w:sz w:val="24"/>
          <w:szCs w:val="24"/>
        </w:rPr>
      </w:pPr>
      <w:r w:rsidRPr="008B1A2A">
        <w:rPr>
          <w:rFonts w:ascii="Times New Roman" w:eastAsia="Times New Roman" w:hAnsi="Times New Roman" w:cs="Times New Roman"/>
          <w:sz w:val="24"/>
          <w:szCs w:val="24"/>
        </w:rPr>
        <w:t>I, Dena M. Hrebenak Municipal Clerk/Administrator of the Township of Independence, County of Warren, State of New Jersey, do hereby certify that the Independence Township Committee introduced the foregoing Ordinance, on Tuesday, February 10, 2026 at 7:00 PM. Second reading, public discussion and final passage will be considered at the regular meeting of the Independence Township Committee to be held on Tuesday, March 10, 2026 at 7:00 PM at Independence Administrative Offices, 286-B Route 46, Great Meadows, N.J. 07838</w:t>
      </w:r>
    </w:p>
    <w:p w14:paraId="37B8D827" w14:textId="77777777" w:rsidR="008B1A2A" w:rsidRPr="008B1A2A" w:rsidRDefault="008B1A2A" w:rsidP="008B1A2A">
      <w:pPr>
        <w:rPr>
          <w:rFonts w:ascii="Times New Roman" w:eastAsia="Times New Roman" w:hAnsi="Times New Roman" w:cs="Times New Roman"/>
          <w:sz w:val="20"/>
          <w:szCs w:val="24"/>
        </w:rPr>
      </w:pPr>
    </w:p>
    <w:p w14:paraId="49492AFB" w14:textId="7E92E9BD" w:rsidR="008B1A2A" w:rsidRPr="008B1A2A" w:rsidRDefault="00ED5CD0" w:rsidP="008B1A2A">
      <w:pPr>
        <w:spacing w:before="8"/>
        <w:rPr>
          <w:rFonts w:ascii="Times New Roman" w:eastAsia="Times New Roman" w:hAnsi="Times New Roman" w:cs="Times New Roman"/>
          <w:sz w:val="23"/>
          <w:szCs w:val="24"/>
        </w:rPr>
      </w:pPr>
      <w:r w:rsidRPr="008B1A2A">
        <w:rPr>
          <w:rFonts w:ascii="Times New Roman" w:eastAsia="Times New Roman" w:hAnsi="Times New Roman" w:cs="Times New Roman"/>
          <w:noProof/>
          <w:sz w:val="24"/>
          <w:szCs w:val="24"/>
        </w:rPr>
        <mc:AlternateContent>
          <mc:Choice Requires="wps">
            <w:drawing>
              <wp:anchor distT="0" distB="0" distL="0" distR="0" simplePos="0" relativeHeight="251661312" behindDoc="1" locked="0" layoutInCell="1" allowOverlap="1" wp14:anchorId="0670FEF2" wp14:editId="6417C2A4">
                <wp:simplePos x="0" y="0"/>
                <wp:positionH relativeFrom="page">
                  <wp:posOffset>4562475</wp:posOffset>
                </wp:positionH>
                <wp:positionV relativeFrom="paragraph">
                  <wp:posOffset>201295</wp:posOffset>
                </wp:positionV>
                <wp:extent cx="1600200" cy="1270"/>
                <wp:effectExtent l="0" t="0" r="0" b="0"/>
                <wp:wrapTopAndBottom/>
                <wp:docPr id="105186140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185 7185"/>
                            <a:gd name="T1" fmla="*/ T0 w 2520"/>
                            <a:gd name="T2" fmla="+- 0 9705 718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02923" id="Freeform 5" o:spid="_x0000_s1026" style="position:absolute;margin-left:359.25pt;margin-top:15.85pt;width:12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" path="m,l2520,e" filled="f" strokeweight=".48pt">
                <v:path arrowok="t" o:connecttype="custom" o:connectlocs="0,0;1600200,0" o:connectangles="0,0"/>
                <w10:wrap type="topAndBottom" anchorx="page"/>
              </v:shape>
            </w:pict>
          </mc:Fallback>
        </mc:AlternateContent>
      </w:r>
    </w:p>
    <w:p w14:paraId="1702BEB8" w14:textId="77777777" w:rsidR="008B1A2A" w:rsidRPr="008B1A2A" w:rsidRDefault="008B1A2A" w:rsidP="008B1A2A">
      <w:pPr>
        <w:spacing w:line="247" w:lineRule="exact"/>
        <w:ind w:left="5865"/>
        <w:rPr>
          <w:rFonts w:ascii="Times New Roman" w:eastAsia="Times New Roman" w:hAnsi="Times New Roman" w:cs="Times New Roman"/>
          <w:sz w:val="24"/>
          <w:szCs w:val="24"/>
        </w:rPr>
      </w:pPr>
      <w:r w:rsidRPr="008B1A2A">
        <w:rPr>
          <w:rFonts w:ascii="Times New Roman" w:eastAsia="Times New Roman" w:hAnsi="Times New Roman" w:cs="Times New Roman"/>
          <w:sz w:val="24"/>
          <w:szCs w:val="24"/>
        </w:rPr>
        <w:t>Dena M Hrebenak, RMC</w:t>
      </w:r>
    </w:p>
    <w:p w14:paraId="5F5B6305" w14:textId="77777777" w:rsidR="008B1A2A" w:rsidRPr="008B1A2A" w:rsidRDefault="008B1A2A" w:rsidP="008B1A2A">
      <w:pPr>
        <w:ind w:left="5865"/>
        <w:rPr>
          <w:rFonts w:ascii="Times New Roman" w:eastAsia="Times New Roman" w:hAnsi="Times New Roman" w:cs="Times New Roman"/>
          <w:sz w:val="24"/>
          <w:szCs w:val="24"/>
        </w:rPr>
      </w:pPr>
      <w:r w:rsidRPr="008B1A2A">
        <w:rPr>
          <w:rFonts w:ascii="Times New Roman" w:eastAsia="Times New Roman" w:hAnsi="Times New Roman" w:cs="Times New Roman"/>
          <w:sz w:val="24"/>
          <w:szCs w:val="24"/>
        </w:rPr>
        <w:t>Clerk/Administrator</w:t>
      </w:r>
    </w:p>
    <w:p w14:paraId="3971BB3D" w14:textId="77777777" w:rsidR="008B1A2A" w:rsidRDefault="008B1A2A">
      <w:pPr>
        <w:pStyle w:val="BodyText"/>
        <w:spacing w:before="1"/>
      </w:pPr>
    </w:p>
    <w:sectPr w:rsidR="008B1A2A">
      <w:pgSz w:w="12240" w:h="15840"/>
      <w:pgMar w:top="1500" w:right="1320" w:bottom="1220" w:left="1340" w:header="0"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62F9" w14:textId="77777777" w:rsidR="00AE34A9" w:rsidRDefault="00AE34A9">
      <w:r>
        <w:separator/>
      </w:r>
    </w:p>
  </w:endnote>
  <w:endnote w:type="continuationSeparator" w:id="0">
    <w:p w14:paraId="116A4C51" w14:textId="77777777" w:rsidR="00AE34A9" w:rsidRDefault="00AE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25DC" w14:textId="2D7C969D" w:rsidR="00421933" w:rsidRDefault="00ED5CD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9F6F710" wp14:editId="261C79E2">
              <wp:simplePos x="0" y="0"/>
              <wp:positionH relativeFrom="page">
                <wp:posOffset>3809365</wp:posOffset>
              </wp:positionH>
              <wp:positionV relativeFrom="page">
                <wp:posOffset>9258935</wp:posOffset>
              </wp:positionV>
              <wp:extent cx="154305" cy="182245"/>
              <wp:effectExtent l="0" t="0" r="0" b="0"/>
              <wp:wrapNone/>
              <wp:docPr id="7948634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2178" w14:textId="77777777" w:rsidR="00421933" w:rsidRDefault="00792494">
                          <w:pPr>
                            <w:pStyle w:val="BodyText"/>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F710" id="_x0000_t202" coordsize="21600,21600" o:spt="202" path="m,l,21600r21600,l21600,xe">
              <v:stroke joinstyle="miter"/>
              <v:path gradientshapeok="t" o:connecttype="rect"/>
            </v:shapetype>
            <v:shape id="Text Box 1" o:spid="_x0000_s1026" type="#_x0000_t202" style="position:absolute;margin-left:299.95pt;margin-top:729.05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" filled="f" stroked="f">
              <v:textbox inset="0,0,0,0">
                <w:txbxContent>
                  <w:p w14:paraId="12712178" w14:textId="77777777" w:rsidR="00421933" w:rsidRDefault="00792494">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04CB" w14:textId="77777777" w:rsidR="00AE34A9" w:rsidRDefault="00AE34A9">
      <w:r>
        <w:separator/>
      </w:r>
    </w:p>
  </w:footnote>
  <w:footnote w:type="continuationSeparator" w:id="0">
    <w:p w14:paraId="61A11F92" w14:textId="77777777" w:rsidR="00AE34A9" w:rsidRDefault="00AE3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C28"/>
    <w:multiLevelType w:val="hybridMultilevel"/>
    <w:tmpl w:val="288AAB0C"/>
    <w:lvl w:ilvl="0" w:tplc="5EFC5760">
      <w:start w:val="1"/>
      <w:numFmt w:val="upperLetter"/>
      <w:lvlText w:val="%1."/>
      <w:lvlJc w:val="left"/>
      <w:pPr>
        <w:ind w:left="1180" w:hanging="360"/>
      </w:pPr>
      <w:rPr>
        <w:rFonts w:ascii="Arial" w:eastAsia="Arial" w:hAnsi="Arial" w:cs="Arial" w:hint="default"/>
        <w:spacing w:val="-1"/>
        <w:w w:val="100"/>
        <w:sz w:val="22"/>
        <w:szCs w:val="22"/>
        <w:lang w:val="en-US" w:eastAsia="en-US" w:bidi="en-US"/>
      </w:rPr>
    </w:lvl>
    <w:lvl w:ilvl="1" w:tplc="957C43F8">
      <w:start w:val="1"/>
      <w:numFmt w:val="decimal"/>
      <w:lvlText w:val="(%2)"/>
      <w:lvlJc w:val="left"/>
      <w:pPr>
        <w:ind w:left="1540" w:hanging="360"/>
      </w:pPr>
      <w:rPr>
        <w:rFonts w:ascii="Arial" w:eastAsia="Arial" w:hAnsi="Arial" w:cs="Arial" w:hint="default"/>
        <w:w w:val="100"/>
        <w:sz w:val="22"/>
        <w:szCs w:val="22"/>
        <w:lang w:val="en-US" w:eastAsia="en-US" w:bidi="en-US"/>
      </w:rPr>
    </w:lvl>
    <w:lvl w:ilvl="2" w:tplc="D32CC72C">
      <w:numFmt w:val="bullet"/>
      <w:lvlText w:val="•"/>
      <w:lvlJc w:val="left"/>
      <w:pPr>
        <w:ind w:left="2433" w:hanging="360"/>
      </w:pPr>
      <w:rPr>
        <w:rFonts w:hint="default"/>
        <w:lang w:val="en-US" w:eastAsia="en-US" w:bidi="en-US"/>
      </w:rPr>
    </w:lvl>
    <w:lvl w:ilvl="3" w:tplc="93FA8C04">
      <w:numFmt w:val="bullet"/>
      <w:lvlText w:val="•"/>
      <w:lvlJc w:val="left"/>
      <w:pPr>
        <w:ind w:left="3326" w:hanging="360"/>
      </w:pPr>
      <w:rPr>
        <w:rFonts w:hint="default"/>
        <w:lang w:val="en-US" w:eastAsia="en-US" w:bidi="en-US"/>
      </w:rPr>
    </w:lvl>
    <w:lvl w:ilvl="4" w:tplc="156AF1B8">
      <w:numFmt w:val="bullet"/>
      <w:lvlText w:val="•"/>
      <w:lvlJc w:val="left"/>
      <w:pPr>
        <w:ind w:left="4220" w:hanging="360"/>
      </w:pPr>
      <w:rPr>
        <w:rFonts w:hint="default"/>
        <w:lang w:val="en-US" w:eastAsia="en-US" w:bidi="en-US"/>
      </w:rPr>
    </w:lvl>
    <w:lvl w:ilvl="5" w:tplc="B4FE2724">
      <w:numFmt w:val="bullet"/>
      <w:lvlText w:val="•"/>
      <w:lvlJc w:val="left"/>
      <w:pPr>
        <w:ind w:left="5113" w:hanging="360"/>
      </w:pPr>
      <w:rPr>
        <w:rFonts w:hint="default"/>
        <w:lang w:val="en-US" w:eastAsia="en-US" w:bidi="en-US"/>
      </w:rPr>
    </w:lvl>
    <w:lvl w:ilvl="6" w:tplc="D73808A0">
      <w:numFmt w:val="bullet"/>
      <w:lvlText w:val="•"/>
      <w:lvlJc w:val="left"/>
      <w:pPr>
        <w:ind w:left="6006" w:hanging="360"/>
      </w:pPr>
      <w:rPr>
        <w:rFonts w:hint="default"/>
        <w:lang w:val="en-US" w:eastAsia="en-US" w:bidi="en-US"/>
      </w:rPr>
    </w:lvl>
    <w:lvl w:ilvl="7" w:tplc="62B41768">
      <w:numFmt w:val="bullet"/>
      <w:lvlText w:val="•"/>
      <w:lvlJc w:val="left"/>
      <w:pPr>
        <w:ind w:left="6900" w:hanging="360"/>
      </w:pPr>
      <w:rPr>
        <w:rFonts w:hint="default"/>
        <w:lang w:val="en-US" w:eastAsia="en-US" w:bidi="en-US"/>
      </w:rPr>
    </w:lvl>
    <w:lvl w:ilvl="8" w:tplc="35FA2B10">
      <w:numFmt w:val="bullet"/>
      <w:lvlText w:val="•"/>
      <w:lvlJc w:val="left"/>
      <w:pPr>
        <w:ind w:left="7793" w:hanging="360"/>
      </w:pPr>
      <w:rPr>
        <w:rFonts w:hint="default"/>
        <w:lang w:val="en-US" w:eastAsia="en-US" w:bidi="en-US"/>
      </w:rPr>
    </w:lvl>
  </w:abstractNum>
  <w:abstractNum w:abstractNumId="1" w15:restartNumberingAfterBreak="0">
    <w:nsid w:val="76A318D7"/>
    <w:multiLevelType w:val="hybridMultilevel"/>
    <w:tmpl w:val="3078D684"/>
    <w:lvl w:ilvl="0" w:tplc="458C76EE">
      <w:start w:val="1"/>
      <w:numFmt w:val="upperLetter"/>
      <w:lvlText w:val="%1."/>
      <w:lvlJc w:val="left"/>
      <w:pPr>
        <w:ind w:left="1180" w:hanging="360"/>
      </w:pPr>
      <w:rPr>
        <w:rFonts w:ascii="Arial" w:eastAsia="Arial" w:hAnsi="Arial" w:cs="Arial" w:hint="default"/>
        <w:spacing w:val="-1"/>
        <w:w w:val="100"/>
        <w:sz w:val="22"/>
        <w:szCs w:val="22"/>
        <w:lang w:val="en-US" w:eastAsia="en-US" w:bidi="en-US"/>
      </w:rPr>
    </w:lvl>
    <w:lvl w:ilvl="1" w:tplc="286E4BF0">
      <w:start w:val="1"/>
      <w:numFmt w:val="decimal"/>
      <w:lvlText w:val="(%2)"/>
      <w:lvlJc w:val="left"/>
      <w:pPr>
        <w:ind w:left="1540" w:hanging="360"/>
      </w:pPr>
      <w:rPr>
        <w:rFonts w:ascii="Arial" w:eastAsia="Arial" w:hAnsi="Arial" w:cs="Arial" w:hint="default"/>
        <w:w w:val="100"/>
        <w:sz w:val="22"/>
        <w:szCs w:val="22"/>
        <w:lang w:val="en-US" w:eastAsia="en-US" w:bidi="en-US"/>
      </w:rPr>
    </w:lvl>
    <w:lvl w:ilvl="2" w:tplc="C272400E">
      <w:numFmt w:val="bullet"/>
      <w:lvlText w:val="•"/>
      <w:lvlJc w:val="left"/>
      <w:pPr>
        <w:ind w:left="2433" w:hanging="360"/>
      </w:pPr>
      <w:rPr>
        <w:rFonts w:hint="default"/>
        <w:lang w:val="en-US" w:eastAsia="en-US" w:bidi="en-US"/>
      </w:rPr>
    </w:lvl>
    <w:lvl w:ilvl="3" w:tplc="EB9E92D2">
      <w:numFmt w:val="bullet"/>
      <w:lvlText w:val="•"/>
      <w:lvlJc w:val="left"/>
      <w:pPr>
        <w:ind w:left="3326" w:hanging="360"/>
      </w:pPr>
      <w:rPr>
        <w:rFonts w:hint="default"/>
        <w:lang w:val="en-US" w:eastAsia="en-US" w:bidi="en-US"/>
      </w:rPr>
    </w:lvl>
    <w:lvl w:ilvl="4" w:tplc="FFC26278">
      <w:numFmt w:val="bullet"/>
      <w:lvlText w:val="•"/>
      <w:lvlJc w:val="left"/>
      <w:pPr>
        <w:ind w:left="4220" w:hanging="360"/>
      </w:pPr>
      <w:rPr>
        <w:rFonts w:hint="default"/>
        <w:lang w:val="en-US" w:eastAsia="en-US" w:bidi="en-US"/>
      </w:rPr>
    </w:lvl>
    <w:lvl w:ilvl="5" w:tplc="1632CE52">
      <w:numFmt w:val="bullet"/>
      <w:lvlText w:val="•"/>
      <w:lvlJc w:val="left"/>
      <w:pPr>
        <w:ind w:left="5113" w:hanging="360"/>
      </w:pPr>
      <w:rPr>
        <w:rFonts w:hint="default"/>
        <w:lang w:val="en-US" w:eastAsia="en-US" w:bidi="en-US"/>
      </w:rPr>
    </w:lvl>
    <w:lvl w:ilvl="6" w:tplc="C08C53E0">
      <w:numFmt w:val="bullet"/>
      <w:lvlText w:val="•"/>
      <w:lvlJc w:val="left"/>
      <w:pPr>
        <w:ind w:left="6006" w:hanging="360"/>
      </w:pPr>
      <w:rPr>
        <w:rFonts w:hint="default"/>
        <w:lang w:val="en-US" w:eastAsia="en-US" w:bidi="en-US"/>
      </w:rPr>
    </w:lvl>
    <w:lvl w:ilvl="7" w:tplc="094E2FDC">
      <w:numFmt w:val="bullet"/>
      <w:lvlText w:val="•"/>
      <w:lvlJc w:val="left"/>
      <w:pPr>
        <w:ind w:left="6900" w:hanging="360"/>
      </w:pPr>
      <w:rPr>
        <w:rFonts w:hint="default"/>
        <w:lang w:val="en-US" w:eastAsia="en-US" w:bidi="en-US"/>
      </w:rPr>
    </w:lvl>
    <w:lvl w:ilvl="8" w:tplc="6332D5E6">
      <w:numFmt w:val="bullet"/>
      <w:lvlText w:val="•"/>
      <w:lvlJc w:val="left"/>
      <w:pPr>
        <w:ind w:left="7793" w:hanging="360"/>
      </w:pPr>
      <w:rPr>
        <w:rFonts w:hint="default"/>
        <w:lang w:val="en-US" w:eastAsia="en-US" w:bidi="en-US"/>
      </w:rPr>
    </w:lvl>
  </w:abstractNum>
  <w:abstractNum w:abstractNumId="2" w15:restartNumberingAfterBreak="0">
    <w:nsid w:val="795914D5"/>
    <w:multiLevelType w:val="hybridMultilevel"/>
    <w:tmpl w:val="D1648DFC"/>
    <w:lvl w:ilvl="0" w:tplc="61C2DB5E">
      <w:start w:val="1"/>
      <w:numFmt w:val="upperLetter"/>
      <w:lvlText w:val="%1."/>
      <w:lvlJc w:val="left"/>
      <w:pPr>
        <w:ind w:left="1180" w:hanging="360"/>
      </w:pPr>
      <w:rPr>
        <w:rFonts w:ascii="Arial" w:eastAsia="Arial" w:hAnsi="Arial" w:cs="Arial" w:hint="default"/>
        <w:spacing w:val="-1"/>
        <w:w w:val="100"/>
        <w:sz w:val="22"/>
        <w:szCs w:val="22"/>
        <w:lang w:val="en-US" w:eastAsia="en-US" w:bidi="en-US"/>
      </w:rPr>
    </w:lvl>
    <w:lvl w:ilvl="1" w:tplc="35DED25C">
      <w:start w:val="1"/>
      <w:numFmt w:val="decimal"/>
      <w:lvlText w:val="(%2)"/>
      <w:lvlJc w:val="left"/>
      <w:pPr>
        <w:ind w:left="1540" w:hanging="360"/>
      </w:pPr>
      <w:rPr>
        <w:rFonts w:ascii="Arial" w:eastAsia="Arial" w:hAnsi="Arial" w:cs="Arial" w:hint="default"/>
        <w:w w:val="100"/>
        <w:sz w:val="22"/>
        <w:szCs w:val="22"/>
        <w:lang w:val="en-US" w:eastAsia="en-US" w:bidi="en-US"/>
      </w:rPr>
    </w:lvl>
    <w:lvl w:ilvl="2" w:tplc="AC164076">
      <w:start w:val="1"/>
      <w:numFmt w:val="lowerLetter"/>
      <w:lvlText w:val="%3."/>
      <w:lvlJc w:val="left"/>
      <w:pPr>
        <w:ind w:left="2260" w:hanging="360"/>
      </w:pPr>
      <w:rPr>
        <w:rFonts w:ascii="Arial" w:eastAsia="Arial" w:hAnsi="Arial" w:cs="Arial" w:hint="default"/>
        <w:spacing w:val="-1"/>
        <w:w w:val="100"/>
        <w:sz w:val="22"/>
        <w:szCs w:val="22"/>
        <w:lang w:val="en-US" w:eastAsia="en-US" w:bidi="en-US"/>
      </w:rPr>
    </w:lvl>
    <w:lvl w:ilvl="3" w:tplc="786E7C52">
      <w:start w:val="1"/>
      <w:numFmt w:val="decimal"/>
      <w:lvlText w:val="(%4)"/>
      <w:lvlJc w:val="left"/>
      <w:pPr>
        <w:ind w:left="2951" w:hanging="331"/>
      </w:pPr>
      <w:rPr>
        <w:rFonts w:ascii="Arial" w:eastAsia="Arial" w:hAnsi="Arial" w:cs="Arial" w:hint="default"/>
        <w:w w:val="100"/>
        <w:sz w:val="22"/>
        <w:szCs w:val="22"/>
        <w:lang w:val="en-US" w:eastAsia="en-US" w:bidi="en-US"/>
      </w:rPr>
    </w:lvl>
    <w:lvl w:ilvl="4" w:tplc="B606A0DC">
      <w:numFmt w:val="bullet"/>
      <w:lvlText w:val="•"/>
      <w:lvlJc w:val="left"/>
      <w:pPr>
        <w:ind w:left="2960" w:hanging="331"/>
      </w:pPr>
      <w:rPr>
        <w:rFonts w:hint="default"/>
        <w:lang w:val="en-US" w:eastAsia="en-US" w:bidi="en-US"/>
      </w:rPr>
    </w:lvl>
    <w:lvl w:ilvl="5" w:tplc="7EEEEEFC">
      <w:numFmt w:val="bullet"/>
      <w:lvlText w:val="•"/>
      <w:lvlJc w:val="left"/>
      <w:pPr>
        <w:ind w:left="4063" w:hanging="331"/>
      </w:pPr>
      <w:rPr>
        <w:rFonts w:hint="default"/>
        <w:lang w:val="en-US" w:eastAsia="en-US" w:bidi="en-US"/>
      </w:rPr>
    </w:lvl>
    <w:lvl w:ilvl="6" w:tplc="EC88B94C">
      <w:numFmt w:val="bullet"/>
      <w:lvlText w:val="•"/>
      <w:lvlJc w:val="left"/>
      <w:pPr>
        <w:ind w:left="5166" w:hanging="331"/>
      </w:pPr>
      <w:rPr>
        <w:rFonts w:hint="default"/>
        <w:lang w:val="en-US" w:eastAsia="en-US" w:bidi="en-US"/>
      </w:rPr>
    </w:lvl>
    <w:lvl w:ilvl="7" w:tplc="3B2464C6">
      <w:numFmt w:val="bullet"/>
      <w:lvlText w:val="•"/>
      <w:lvlJc w:val="left"/>
      <w:pPr>
        <w:ind w:left="6270" w:hanging="331"/>
      </w:pPr>
      <w:rPr>
        <w:rFonts w:hint="default"/>
        <w:lang w:val="en-US" w:eastAsia="en-US" w:bidi="en-US"/>
      </w:rPr>
    </w:lvl>
    <w:lvl w:ilvl="8" w:tplc="81A8AB24">
      <w:numFmt w:val="bullet"/>
      <w:lvlText w:val="•"/>
      <w:lvlJc w:val="left"/>
      <w:pPr>
        <w:ind w:left="7373" w:hanging="331"/>
      </w:pPr>
      <w:rPr>
        <w:rFonts w:hint="default"/>
        <w:lang w:val="en-US" w:eastAsia="en-US" w:bidi="en-US"/>
      </w:rPr>
    </w:lvl>
  </w:abstractNum>
  <w:num w:numId="1" w16cid:durableId="1029645005">
    <w:abstractNumId w:val="1"/>
  </w:num>
  <w:num w:numId="2" w16cid:durableId="73627979">
    <w:abstractNumId w:val="0"/>
  </w:num>
  <w:num w:numId="3" w16cid:durableId="1278484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33"/>
    <w:rsid w:val="00195651"/>
    <w:rsid w:val="00421933"/>
    <w:rsid w:val="00792494"/>
    <w:rsid w:val="00854730"/>
    <w:rsid w:val="008B1A2A"/>
    <w:rsid w:val="00AE34A9"/>
    <w:rsid w:val="00C22AD4"/>
    <w:rsid w:val="00E626F1"/>
    <w:rsid w:val="00ED5CD0"/>
    <w:rsid w:val="00F0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3B61"/>
  <w15:docId w15:val="{9E19EB60-7297-457A-B5C1-2D6173D5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676" w:right="68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3244</Words>
  <Characters>17388</Characters>
  <Application>Microsoft Office Word</Application>
  <DocSecurity>0</DocSecurity>
  <Lines>1242</Lines>
  <Paragraphs>937</Paragraphs>
  <ScaleCrop>false</ScaleCrop>
  <HeadingPairs>
    <vt:vector size="2" baseType="variant">
      <vt:variant>
        <vt:lpstr>Title</vt:lpstr>
      </vt:variant>
      <vt:variant>
        <vt:i4>1</vt:i4>
      </vt:variant>
    </vt:vector>
  </HeadingPairs>
  <TitlesOfParts>
    <vt:vector size="1" baseType="lpstr">
      <vt:lpstr>AN ORDINANCE TO AMEND CHAPTER 19 “LAND DEVELOPMENT”, ARTICLE 19-500 “GENERAL PROVISIONS” TO ADD NEW SECTIONS ENTITLED “SOIL FILL PLACEMENT”, “OPERATING REQUIREMENTS”, AND “FEES; BONDS; PENALTIES AND MISCELLANEOUS PROVISIONS” AND TO AMEND SECTION 19-901 “F</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ORDINANCE TO AMEND CHAPTER 19 “LAND DEVELOPMENT”, ARTICLE 19-500 “GENERAL PROVISIONS” TO ADD NEW SECTIONS ENTITLED “SOIL FILL PLACEMENT”, “OPERATING REQUIREMENTS”, AND “FEES; BONDS; PENALTIES AND MISCELLANEOUS PROVISIONS” AND TO AMEND SECTION 19-901 “F</dc:title>
  <dc:subject/>
  <dc:creator>John Horan</dc:creator>
  <cp:keywords/>
  <dc:description/>
  <cp:lastModifiedBy>Dena Hrebenak</cp:lastModifiedBy>
  <cp:revision>1</cp:revision>
  <dcterms:created xsi:type="dcterms:W3CDTF">2026-02-10T18:39:00Z</dcterms:created>
  <dcterms:modified xsi:type="dcterms:W3CDTF">2026-02-24T16:33:00Z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2013</vt:lpwstr>
  </property>
  <property fmtid="{D5CDD505-2E9C-101B-9397-08002B2CF9AE}" pid="4" name="LastSaved">
    <vt:filetime>2026-02-10T00:00:00Z</vt:filetime>
  </property>
</Properties>
</file>